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5E" w:rsidRDefault="009D0B5E" w:rsidP="009D0B5E">
      <w:pPr>
        <w:pBdr>
          <w:bottom w:val="single" w:sz="4" w:space="1" w:color="auto"/>
        </w:pBdr>
        <w:rPr>
          <w:rFonts w:eastAsia="Times New Roman"/>
          <w:b/>
          <w:sz w:val="36"/>
          <w:szCs w:val="36"/>
          <w:lang w:eastAsia="sk-SK"/>
        </w:rPr>
      </w:pPr>
      <w:r>
        <w:rPr>
          <w:rFonts w:eastAsia="Times New Roman"/>
          <w:noProof/>
          <w:szCs w:val="24"/>
          <w:lang w:eastAsia="sk-SK"/>
        </w:rPr>
        <w:t xml:space="preserve">     </w:t>
      </w:r>
      <w:r>
        <w:rPr>
          <w:rFonts w:eastAsia="Times New Roman"/>
          <w:noProof/>
          <w:szCs w:val="24"/>
          <w:lang w:eastAsia="sk-SK"/>
        </w:rPr>
        <w:drawing>
          <wp:inline distT="0" distB="0" distL="0" distR="0">
            <wp:extent cx="485140" cy="397510"/>
            <wp:effectExtent l="0" t="0" r="0" b="2540"/>
            <wp:docPr id="2" name="Obrázo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C17">
        <w:rPr>
          <w:rFonts w:eastAsia="Times New Roman"/>
          <w:b/>
          <w:sz w:val="36"/>
          <w:szCs w:val="36"/>
          <w:lang w:eastAsia="sk-SK"/>
        </w:rPr>
        <w:t>Spoločnosť pre predškolskú výchovu</w:t>
      </w:r>
      <w:r>
        <w:rPr>
          <w:rFonts w:eastAsia="Times New Roman"/>
          <w:b/>
          <w:sz w:val="36"/>
          <w:szCs w:val="36"/>
          <w:lang w:eastAsia="sk-SK"/>
        </w:rPr>
        <w:t xml:space="preserve"> </w:t>
      </w:r>
    </w:p>
    <w:p w:rsidR="009D0B5E" w:rsidRPr="00495B9F" w:rsidRDefault="009D0B5E" w:rsidP="009D0B5E">
      <w:pPr>
        <w:jc w:val="both"/>
      </w:pP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</w:r>
    </w:p>
    <w:p w:rsidR="009D0B5E" w:rsidRDefault="009D0B5E" w:rsidP="009D0B5E">
      <w:pPr>
        <w:pStyle w:val="Bezriadkovania1"/>
        <w:ind w:left="4248" w:firstLine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Vážený pán </w:t>
      </w:r>
    </w:p>
    <w:p w:rsidR="009D0B5E" w:rsidRDefault="009D0B5E" w:rsidP="009D0B5E">
      <w:pPr>
        <w:ind w:left="4248" w:firstLine="708"/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 xml:space="preserve">Ing. Ľubomír </w:t>
      </w:r>
      <w:proofErr w:type="spellStart"/>
      <w:r>
        <w:rPr>
          <w:rFonts w:eastAsia="Times New Roman"/>
          <w:szCs w:val="24"/>
          <w:lang w:eastAsia="sk-SK"/>
        </w:rPr>
        <w:t>Petrák</w:t>
      </w:r>
      <w:proofErr w:type="spellEnd"/>
      <w:r>
        <w:rPr>
          <w:rFonts w:eastAsia="Times New Roman"/>
          <w:szCs w:val="24"/>
          <w:lang w:eastAsia="sk-SK"/>
        </w:rPr>
        <w:t>, CSC.</w:t>
      </w:r>
    </w:p>
    <w:p w:rsidR="009D0B5E" w:rsidRDefault="009D0B5E" w:rsidP="009D0B5E">
      <w:pPr>
        <w:ind w:left="4248" w:firstLine="708"/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 xml:space="preserve">predseda výboru NR SR pre vzdelávanie, </w:t>
      </w:r>
    </w:p>
    <w:p w:rsidR="009D0B5E" w:rsidRDefault="009D0B5E" w:rsidP="009D0B5E">
      <w:pPr>
        <w:ind w:left="4248" w:firstLine="708"/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>vedu, mládež a šport</w:t>
      </w:r>
    </w:p>
    <w:p w:rsidR="009D0B5E" w:rsidRPr="00460B6F" w:rsidRDefault="009D0B5E" w:rsidP="009D0B5E">
      <w:pPr>
        <w:shd w:val="clear" w:color="auto" w:fill="FFFFFF"/>
        <w:ind w:left="4956"/>
        <w:rPr>
          <w:rFonts w:eastAsia="Times New Roman" w:cs="Times New Roman"/>
          <w:iCs/>
          <w:color w:val="500050"/>
          <w:szCs w:val="24"/>
          <w:lang w:eastAsia="sk-SK"/>
        </w:rPr>
      </w:pPr>
      <w:r w:rsidRPr="00460B6F">
        <w:rPr>
          <w:rFonts w:eastAsia="Times New Roman" w:cs="Times New Roman"/>
          <w:iCs/>
          <w:color w:val="000000"/>
          <w:szCs w:val="24"/>
          <w:lang w:eastAsia="sk-SK"/>
        </w:rPr>
        <w:t>Národná rada Slovenskej republiky</w:t>
      </w:r>
      <w:r w:rsidRPr="00460B6F">
        <w:rPr>
          <w:rFonts w:eastAsia="Times New Roman" w:cs="Times New Roman"/>
          <w:iCs/>
          <w:color w:val="000000"/>
          <w:szCs w:val="24"/>
          <w:lang w:eastAsia="sk-SK"/>
        </w:rPr>
        <w:br/>
        <w:t>Námestie Alexandra Dubčeka 1</w:t>
      </w:r>
      <w:r w:rsidRPr="00460B6F">
        <w:rPr>
          <w:rFonts w:eastAsia="Times New Roman" w:cs="Times New Roman"/>
          <w:iCs/>
          <w:color w:val="000000"/>
          <w:szCs w:val="24"/>
          <w:lang w:eastAsia="sk-SK"/>
        </w:rPr>
        <w:br/>
        <w:t>812 80 Bratislava</w:t>
      </w:r>
    </w:p>
    <w:p w:rsidR="009D0B5E" w:rsidRPr="00DB25C8" w:rsidRDefault="009D0B5E" w:rsidP="009D0B5E">
      <w:pPr>
        <w:ind w:right="-709"/>
        <w:rPr>
          <w:szCs w:val="24"/>
        </w:rPr>
      </w:pPr>
      <w:r>
        <w:rPr>
          <w:rStyle w:val="Siln"/>
        </w:rPr>
        <w:t xml:space="preserve"> </w:t>
      </w:r>
      <w:r>
        <w:rPr>
          <w:rFonts w:eastAsia="Times New Roman"/>
          <w:szCs w:val="24"/>
          <w:lang w:eastAsia="sk-SK"/>
        </w:rPr>
        <w:t xml:space="preserve">V Bratislave, dňa 14.06.2017 </w:t>
      </w:r>
    </w:p>
    <w:p w:rsidR="009D0B5E" w:rsidRDefault="009D0B5E" w:rsidP="009D0B5E">
      <w:pPr>
        <w:spacing w:before="120" w:after="120"/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>Číslo:49/2017-2</w:t>
      </w:r>
    </w:p>
    <w:p w:rsidR="009D0B5E" w:rsidRDefault="009D0B5E" w:rsidP="009D0B5E">
      <w:pPr>
        <w:spacing w:before="120" w:after="120"/>
        <w:jc w:val="both"/>
        <w:rPr>
          <w:rFonts w:eastAsia="Times New Roman"/>
          <w:szCs w:val="24"/>
          <w:lang w:eastAsia="sk-SK"/>
        </w:rPr>
      </w:pPr>
    </w:p>
    <w:p w:rsidR="009D0B5E" w:rsidRDefault="009D0B5E" w:rsidP="009D0B5E">
      <w:pPr>
        <w:ind w:firstLine="708"/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>Vážený pán predseda  výboru NR SR</w:t>
      </w:r>
      <w:r w:rsidRPr="007B56CC">
        <w:rPr>
          <w:rFonts w:eastAsia="Times New Roman"/>
          <w:szCs w:val="24"/>
          <w:lang w:eastAsia="sk-SK"/>
        </w:rPr>
        <w:t xml:space="preserve"> </w:t>
      </w:r>
      <w:r>
        <w:rPr>
          <w:rFonts w:eastAsia="Times New Roman"/>
          <w:szCs w:val="24"/>
          <w:lang w:eastAsia="sk-SK"/>
        </w:rPr>
        <w:t>pre vzdelávanie, vedu, mládež a šport,</w:t>
      </w:r>
    </w:p>
    <w:p w:rsidR="009D0B5E" w:rsidRDefault="009D0B5E" w:rsidP="009D0B5E">
      <w:pPr>
        <w:spacing w:before="120" w:after="120"/>
        <w:ind w:firstLine="708"/>
        <w:jc w:val="both"/>
        <w:rPr>
          <w:rFonts w:eastAsia="Times New Roman" w:cs="Times New Roman"/>
          <w:b/>
          <w:color w:val="222222"/>
          <w:kern w:val="36"/>
          <w:szCs w:val="24"/>
          <w:lang w:eastAsia="sk-SK"/>
        </w:rPr>
      </w:pPr>
      <w:r w:rsidRPr="00396E94">
        <w:rPr>
          <w:rFonts w:eastAsia="Times New Roman"/>
          <w:szCs w:val="24"/>
          <w:lang w:eastAsia="sk-SK"/>
        </w:rPr>
        <w:t xml:space="preserve">dovoľujeme si Vám predložiť stanovisko Spoločnosti pre predškolskú výchovu, profesijnej organizácie združujúcej 2 611 pedagogických zamestnancov materských škôl ale aj mnohých odborníkov pre </w:t>
      </w:r>
      <w:proofErr w:type="spellStart"/>
      <w:r w:rsidRPr="00396E94">
        <w:rPr>
          <w:rFonts w:eastAsia="Times New Roman"/>
          <w:szCs w:val="24"/>
          <w:lang w:eastAsia="sk-SK"/>
        </w:rPr>
        <w:t>predprimárne</w:t>
      </w:r>
      <w:proofErr w:type="spellEnd"/>
      <w:r w:rsidRPr="00396E94">
        <w:rPr>
          <w:rFonts w:eastAsia="Times New Roman"/>
          <w:szCs w:val="24"/>
          <w:lang w:eastAsia="sk-SK"/>
        </w:rPr>
        <w:t xml:space="preserve"> vzdelávanie pracujúcich na rôznych úrovniach riadenia materských škôl a na vysokých školách pripravujúcich budúcich učiteľov materských škôl </w:t>
      </w:r>
      <w:r w:rsidRPr="001C6176">
        <w:rPr>
          <w:rFonts w:eastAsia="Times New Roman" w:cs="Times New Roman"/>
          <w:b/>
          <w:color w:val="222222"/>
          <w:kern w:val="36"/>
          <w:szCs w:val="24"/>
          <w:lang w:eastAsia="sk-SK"/>
        </w:rPr>
        <w:t>k zrušeniu účelovej viazanosti príspevku na výchovu a vzdelávanie v materských školách</w:t>
      </w:r>
      <w:r w:rsidRPr="00396E94">
        <w:rPr>
          <w:rFonts w:eastAsia="Times New Roman" w:cs="Times New Roman"/>
          <w:b/>
          <w:color w:val="222222"/>
          <w:kern w:val="36"/>
          <w:szCs w:val="24"/>
          <w:lang w:eastAsia="sk-SK"/>
        </w:rPr>
        <w:t xml:space="preserve">. </w:t>
      </w:r>
    </w:p>
    <w:p w:rsidR="009D0B5E" w:rsidRDefault="009D0B5E" w:rsidP="009D0B5E">
      <w:pPr>
        <w:ind w:firstLine="708"/>
        <w:jc w:val="both"/>
        <w:rPr>
          <w:rFonts w:eastAsia="Times New Roman"/>
          <w:szCs w:val="24"/>
          <w:lang w:eastAsia="sk-SK"/>
        </w:rPr>
      </w:pPr>
      <w:r w:rsidRPr="00396E94">
        <w:rPr>
          <w:rFonts w:eastAsia="Times New Roman" w:cs="Times New Roman"/>
          <w:color w:val="222222"/>
          <w:kern w:val="36"/>
          <w:szCs w:val="24"/>
          <w:lang w:eastAsia="sk-SK"/>
        </w:rPr>
        <w:t xml:space="preserve">Pánovi ministrovi </w:t>
      </w:r>
      <w:r>
        <w:rPr>
          <w:rFonts w:eastAsia="Times New Roman" w:cs="Times New Roman"/>
          <w:color w:val="222222"/>
          <w:kern w:val="36"/>
          <w:szCs w:val="24"/>
          <w:lang w:eastAsia="sk-SK"/>
        </w:rPr>
        <w:t xml:space="preserve">školstva, vedy, výskumu a športu SR </w:t>
      </w:r>
      <w:r w:rsidRPr="00396E94">
        <w:rPr>
          <w:rFonts w:eastAsia="Times New Roman" w:cs="Times New Roman"/>
          <w:color w:val="222222"/>
          <w:kern w:val="36"/>
          <w:szCs w:val="24"/>
          <w:lang w:eastAsia="sk-SK"/>
        </w:rPr>
        <w:t xml:space="preserve">Petrovi </w:t>
      </w:r>
      <w:proofErr w:type="spellStart"/>
      <w:r w:rsidRPr="00396E94">
        <w:rPr>
          <w:rFonts w:eastAsia="Times New Roman" w:cs="Times New Roman"/>
          <w:color w:val="222222"/>
          <w:kern w:val="36"/>
          <w:szCs w:val="24"/>
          <w:lang w:eastAsia="sk-SK"/>
        </w:rPr>
        <w:t>Plavčanovi</w:t>
      </w:r>
      <w:proofErr w:type="spellEnd"/>
      <w:r w:rsidRPr="00396E94">
        <w:rPr>
          <w:rFonts w:eastAsia="Times New Roman" w:cs="Times New Roman"/>
          <w:color w:val="222222"/>
          <w:kern w:val="36"/>
          <w:szCs w:val="24"/>
          <w:lang w:eastAsia="sk-SK"/>
        </w:rPr>
        <w:t xml:space="preserve"> sme zaslali naše pripomienky, ktoré sme aj Vám dali na vedomie</w:t>
      </w:r>
      <w:r>
        <w:rPr>
          <w:rFonts w:eastAsia="Times New Roman" w:cs="Times New Roman"/>
          <w:color w:val="222222"/>
          <w:kern w:val="36"/>
          <w:szCs w:val="24"/>
          <w:lang w:eastAsia="sk-SK"/>
        </w:rPr>
        <w:t xml:space="preserve">, ako aj pánovi </w:t>
      </w:r>
      <w:r>
        <w:rPr>
          <w:rFonts w:eastAsia="Times New Roman"/>
          <w:szCs w:val="24"/>
          <w:lang w:eastAsia="sk-SK"/>
        </w:rPr>
        <w:t>predsedovi vlády SR</w:t>
      </w:r>
    </w:p>
    <w:p w:rsidR="009D0B5E" w:rsidRDefault="009D0B5E" w:rsidP="009D0B5E">
      <w:pPr>
        <w:jc w:val="both"/>
        <w:rPr>
          <w:rFonts w:eastAsia="Times New Roman"/>
          <w:szCs w:val="24"/>
          <w:lang w:eastAsia="sk-SK"/>
        </w:rPr>
      </w:pPr>
      <w:proofErr w:type="spellStart"/>
      <w:r>
        <w:rPr>
          <w:rFonts w:eastAsia="Times New Roman"/>
          <w:szCs w:val="24"/>
          <w:lang w:eastAsia="sk-SK"/>
        </w:rPr>
        <w:t>Robertovi</w:t>
      </w:r>
      <w:proofErr w:type="spellEnd"/>
      <w:r>
        <w:rPr>
          <w:rFonts w:eastAsia="Times New Roman"/>
          <w:szCs w:val="24"/>
          <w:lang w:eastAsia="sk-SK"/>
        </w:rPr>
        <w:t xml:space="preserve"> Ficovi a predsedovi NR SR Andrejovi </w:t>
      </w:r>
      <w:proofErr w:type="spellStart"/>
      <w:r>
        <w:rPr>
          <w:rFonts w:eastAsia="Times New Roman"/>
          <w:szCs w:val="24"/>
          <w:lang w:eastAsia="sk-SK"/>
        </w:rPr>
        <w:t>Dankovi</w:t>
      </w:r>
      <w:proofErr w:type="spellEnd"/>
      <w:r>
        <w:rPr>
          <w:rFonts w:eastAsia="Times New Roman"/>
          <w:szCs w:val="24"/>
          <w:lang w:eastAsia="sk-SK"/>
        </w:rPr>
        <w:t xml:space="preserve"> </w:t>
      </w:r>
      <w:r w:rsidRPr="00396E94">
        <w:rPr>
          <w:rFonts w:eastAsia="Times New Roman" w:cs="Times New Roman"/>
          <w:color w:val="222222"/>
          <w:kern w:val="36"/>
          <w:szCs w:val="24"/>
          <w:lang w:eastAsia="sk-SK"/>
        </w:rPr>
        <w:t xml:space="preserve">v znení, </w:t>
      </w:r>
      <w:r w:rsidRPr="00147A2D">
        <w:rPr>
          <w:rFonts w:eastAsia="Times New Roman" w:cs="Times New Roman"/>
          <w:b/>
          <w:color w:val="222222"/>
          <w:kern w:val="36"/>
          <w:szCs w:val="24"/>
          <w:lang w:eastAsia="sk-SK"/>
        </w:rPr>
        <w:t xml:space="preserve">že </w:t>
      </w:r>
      <w:r w:rsidRPr="00147A2D">
        <w:rPr>
          <w:rFonts w:eastAsia="Times New Roman"/>
          <w:b/>
          <w:szCs w:val="24"/>
          <w:lang w:eastAsia="sk-SK"/>
        </w:rPr>
        <w:t>vyjadrujeme zásadný nesúhlas s návrhom</w:t>
      </w:r>
      <w:r w:rsidRPr="00147A2D">
        <w:rPr>
          <w:rFonts w:eastAsia="Times New Roman"/>
          <w:szCs w:val="24"/>
          <w:lang w:eastAsia="sk-SK"/>
        </w:rPr>
        <w:t>, aby z ustanovenia § 6b zákona č. 597/2003 Z. z. o financovaní  základných škôl, stredných škôl a školských zariadení v znení neskorších predpisov (ďalej len „zákon č. 597/2003 Z. z“) bol vypustený odsek 5, ktorý ustanovuje účel využitia príspevku na výchovu a vzdelávanie na deti, ktoré majú jeden rok pred plnením povinnej školskej dochádzky.</w:t>
      </w:r>
      <w:r>
        <w:rPr>
          <w:rFonts w:eastAsia="Times New Roman"/>
          <w:szCs w:val="24"/>
          <w:lang w:eastAsia="sk-SK"/>
        </w:rPr>
        <w:t xml:space="preserve"> </w:t>
      </w:r>
    </w:p>
    <w:p w:rsidR="009D0B5E" w:rsidRDefault="009D0B5E" w:rsidP="009D0B5E">
      <w:pPr>
        <w:jc w:val="both"/>
        <w:rPr>
          <w:rFonts w:eastAsia="Times New Roman"/>
          <w:szCs w:val="24"/>
          <w:lang w:eastAsia="sk-SK"/>
        </w:rPr>
      </w:pPr>
    </w:p>
    <w:p w:rsidR="009D0B5E" w:rsidRDefault="009D0B5E" w:rsidP="009D0B5E">
      <w:pPr>
        <w:ind w:firstLine="708"/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 xml:space="preserve">Napriek tomu Vláda SR schválila na svojom zasadnutí dňa 7.júna 2017 v rámci balíka zmien vo financovaní škôl zrušenie účelovej viazanosti príspevku na výchovu a vzdelávanie v materských školách. Táto zmena sa do návrhu zákona dostala v rámci medzirezortného pripomienkovania akceptovaním pripomienky </w:t>
      </w:r>
      <w:r w:rsidRPr="00A16ECF">
        <w:rPr>
          <w:rFonts w:eastAsia="Times New Roman"/>
          <w:szCs w:val="24"/>
          <w:lang w:eastAsia="sk-SK"/>
        </w:rPr>
        <w:t>Združenia miest a obcí Slovenska</w:t>
      </w:r>
      <w:r>
        <w:rPr>
          <w:rFonts w:eastAsia="Times New Roman" w:cs="Times New Roman"/>
          <w:color w:val="222222"/>
          <w:szCs w:val="24"/>
          <w:lang w:eastAsia="sk-SK"/>
        </w:rPr>
        <w:t>.</w:t>
      </w:r>
    </w:p>
    <w:p w:rsidR="009D0B5E" w:rsidRDefault="009D0B5E" w:rsidP="009D0B5E">
      <w:pPr>
        <w:jc w:val="both"/>
        <w:rPr>
          <w:rFonts w:eastAsia="Times New Roman"/>
          <w:szCs w:val="24"/>
          <w:lang w:eastAsia="sk-SK"/>
        </w:rPr>
      </w:pPr>
    </w:p>
    <w:p w:rsidR="009D0B5E" w:rsidRPr="008D4A6E" w:rsidRDefault="009D0B5E" w:rsidP="009D0B5E">
      <w:pPr>
        <w:ind w:firstLine="708"/>
        <w:jc w:val="both"/>
        <w:rPr>
          <w:rFonts w:eastAsia="Times New Roman"/>
          <w:szCs w:val="24"/>
          <w:lang w:eastAsia="sk-SK"/>
        </w:rPr>
      </w:pPr>
      <w:r w:rsidRPr="008D4A6E">
        <w:rPr>
          <w:rFonts w:eastAsia="Times New Roman"/>
          <w:b/>
          <w:szCs w:val="24"/>
          <w:lang w:eastAsia="sk-SK"/>
        </w:rPr>
        <w:t xml:space="preserve">Spoločnosť pre predškolskú výchovu si dovoľuje osloviť </w:t>
      </w:r>
      <w:r w:rsidRPr="008D4A6E">
        <w:rPr>
          <w:b/>
        </w:rPr>
        <w:t>s našim stanoviskom</w:t>
      </w:r>
      <w:r w:rsidRPr="00033406">
        <w:t xml:space="preserve"> </w:t>
      </w:r>
      <w:r w:rsidRPr="008D4A6E">
        <w:rPr>
          <w:rFonts w:eastAsia="Times New Roman"/>
          <w:b/>
          <w:szCs w:val="24"/>
          <w:lang w:eastAsia="sk-SK"/>
        </w:rPr>
        <w:t xml:space="preserve">i poslancov NR SR a  vyzvať, </w:t>
      </w:r>
      <w:r w:rsidRPr="008D4A6E">
        <w:rPr>
          <w:rStyle w:val="Siln"/>
          <w:rFonts w:ascii="-apple-system-font" w:hAnsi="-apple-system-font" w:cs="Arial"/>
          <w:color w:val="222222"/>
          <w:sz w:val="23"/>
          <w:szCs w:val="23"/>
        </w:rPr>
        <w:t>aby pri hlasovaní návrh obsahujúci zrušenie účelovej viazanosti príspevku na výchovu a vzdelávanie nepodporili.</w:t>
      </w:r>
    </w:p>
    <w:p w:rsidR="009D0B5E" w:rsidRPr="008D4A6E" w:rsidRDefault="009D0B5E" w:rsidP="009D0B5E">
      <w:pPr>
        <w:shd w:val="clear" w:color="auto" w:fill="FFFFFF"/>
        <w:spacing w:before="100" w:beforeAutospacing="1" w:afterAutospacing="1"/>
        <w:ind w:firstLine="708"/>
        <w:jc w:val="both"/>
        <w:rPr>
          <w:rFonts w:ascii="-apple-system-font" w:eastAsia="Times New Roman" w:hAnsi="-apple-system-font" w:cs="Arial"/>
          <w:b/>
          <w:bCs/>
          <w:color w:val="222222"/>
          <w:sz w:val="23"/>
          <w:lang w:eastAsia="sk-SK"/>
        </w:rPr>
      </w:pPr>
      <w:r>
        <w:rPr>
          <w:rFonts w:ascii="-apple-system-font" w:eastAsia="Times New Roman" w:hAnsi="-apple-system-font" w:cs="Arial"/>
          <w:b/>
          <w:bCs/>
          <w:color w:val="222222"/>
          <w:sz w:val="23"/>
          <w:lang w:eastAsia="sk-SK"/>
        </w:rPr>
        <w:t>Žiadame poslancov NR SR</w:t>
      </w:r>
      <w:r w:rsidRPr="008D4A6E">
        <w:rPr>
          <w:rFonts w:ascii="-apple-system-font" w:eastAsia="Times New Roman" w:hAnsi="-apple-system-font" w:cs="Arial"/>
          <w:b/>
          <w:bCs/>
          <w:color w:val="222222"/>
          <w:sz w:val="23"/>
          <w:lang w:eastAsia="sk-SK"/>
        </w:rPr>
        <w:t xml:space="preserve"> o schválenie pôvodného návrhu ministerstva školstva, podľa ktorého sa účelová viazanosť mala vzťahovať na všetky deti navštevujúce MŠ a rozšírenie</w:t>
      </w:r>
      <w:r w:rsidRPr="008D4A6E">
        <w:rPr>
          <w:rFonts w:ascii="-apple-system-font" w:eastAsia="Times New Roman" w:hAnsi="-apple-system-font" w:cs="Arial"/>
          <w:b/>
          <w:color w:val="222222"/>
          <w:sz w:val="23"/>
          <w:lang w:eastAsia="sk-SK"/>
        </w:rPr>
        <w:t> </w:t>
      </w:r>
      <w:r w:rsidRPr="008D4A6E">
        <w:rPr>
          <w:rFonts w:ascii="-apple-system-font" w:eastAsia="Times New Roman" w:hAnsi="-apple-system-font" w:cs="Arial"/>
          <w:b/>
          <w:bCs/>
          <w:color w:val="222222"/>
          <w:sz w:val="23"/>
          <w:lang w:eastAsia="sk-SK"/>
        </w:rPr>
        <w:t>účelovosti o možnosť vybavenia interiéru a</w:t>
      </w:r>
      <w:r w:rsidRPr="008D4A6E">
        <w:rPr>
          <w:rFonts w:ascii="-apple-system-font" w:eastAsia="Times New Roman" w:hAnsi="-apple-system-font" w:cs="Arial" w:hint="eastAsia"/>
          <w:b/>
          <w:bCs/>
          <w:color w:val="222222"/>
          <w:sz w:val="23"/>
          <w:lang w:eastAsia="sk-SK"/>
        </w:rPr>
        <w:t> </w:t>
      </w:r>
      <w:r w:rsidRPr="008D4A6E">
        <w:rPr>
          <w:rFonts w:ascii="-apple-system-font" w:eastAsia="Times New Roman" w:hAnsi="-apple-system-font" w:cs="Arial"/>
          <w:b/>
          <w:bCs/>
          <w:color w:val="222222"/>
          <w:sz w:val="23"/>
          <w:lang w:eastAsia="sk-SK"/>
        </w:rPr>
        <w:t>exteriéru.</w:t>
      </w:r>
    </w:p>
    <w:p w:rsidR="009D0B5E" w:rsidRPr="009A5E04" w:rsidRDefault="009D0B5E" w:rsidP="009D0B5E">
      <w:pPr>
        <w:jc w:val="both"/>
        <w:rPr>
          <w:rFonts w:eastAsia="Times New Roman"/>
          <w:szCs w:val="24"/>
          <w:lang w:eastAsia="sk-SK"/>
        </w:rPr>
      </w:pPr>
      <w:r w:rsidRPr="009A5E04">
        <w:rPr>
          <w:rFonts w:eastAsia="Times New Roman"/>
          <w:szCs w:val="24"/>
          <w:lang w:eastAsia="sk-SK"/>
        </w:rPr>
        <w:t>Naše stanovisko odôvodňujeme nasledovne:</w:t>
      </w:r>
      <w:r w:rsidRPr="009A5E04">
        <w:rPr>
          <w:rFonts w:eastAsia="Times New Roman"/>
          <w:szCs w:val="24"/>
          <w:lang w:eastAsia="sk-SK"/>
        </w:rPr>
        <w:tab/>
      </w:r>
    </w:p>
    <w:p w:rsidR="009D0B5E" w:rsidRPr="00C615A9" w:rsidRDefault="009D0B5E" w:rsidP="009D0B5E">
      <w:pPr>
        <w:spacing w:before="120" w:after="120"/>
        <w:ind w:firstLine="708"/>
        <w:jc w:val="both"/>
        <w:rPr>
          <w:rFonts w:eastAsia="Times New Roman"/>
          <w:szCs w:val="24"/>
          <w:u w:val="single"/>
          <w:lang w:eastAsia="sk-SK"/>
        </w:rPr>
      </w:pPr>
      <w:r w:rsidRPr="00A16ECF">
        <w:rPr>
          <w:rFonts w:eastAsia="Times New Roman"/>
          <w:szCs w:val="24"/>
          <w:lang w:eastAsia="sk-SK"/>
        </w:rPr>
        <w:t xml:space="preserve">Podľa </w:t>
      </w:r>
      <w:r>
        <w:rPr>
          <w:rFonts w:eastAsia="Times New Roman"/>
          <w:szCs w:val="24"/>
          <w:lang w:eastAsia="sk-SK"/>
        </w:rPr>
        <w:t xml:space="preserve">doteraz </w:t>
      </w:r>
      <w:r w:rsidRPr="00A16ECF">
        <w:rPr>
          <w:rFonts w:eastAsia="Times New Roman"/>
          <w:szCs w:val="24"/>
          <w:lang w:eastAsia="sk-SK"/>
        </w:rPr>
        <w:t xml:space="preserve">súčasného platného právneho stavu sa finančné prostriedky pridelené zriaďovateľovi z tohto príspevku </w:t>
      </w:r>
      <w:r w:rsidRPr="00C615A9">
        <w:rPr>
          <w:rFonts w:eastAsia="Times New Roman"/>
          <w:szCs w:val="24"/>
          <w:lang w:eastAsia="sk-SK"/>
        </w:rPr>
        <w:t>m</w:t>
      </w:r>
      <w:r w:rsidRPr="00A16ECF">
        <w:rPr>
          <w:rFonts w:eastAsia="Times New Roman"/>
          <w:szCs w:val="24"/>
          <w:lang w:eastAsia="sk-SK"/>
        </w:rPr>
        <w:t>ôžu</w:t>
      </w:r>
      <w:r w:rsidRPr="00C615A9">
        <w:rPr>
          <w:rFonts w:eastAsia="Times New Roman"/>
          <w:szCs w:val="24"/>
          <w:lang w:eastAsia="sk-SK"/>
        </w:rPr>
        <w:t xml:space="preserve"> použiť na aktivity súvisiace s výchovou a</w:t>
      </w:r>
      <w:r w:rsidRPr="00A16ECF">
        <w:rPr>
          <w:rFonts w:eastAsia="Times New Roman"/>
          <w:szCs w:val="24"/>
          <w:lang w:eastAsia="sk-SK"/>
        </w:rPr>
        <w:t> </w:t>
      </w:r>
      <w:r w:rsidRPr="00C615A9">
        <w:rPr>
          <w:rFonts w:eastAsia="Times New Roman"/>
          <w:szCs w:val="24"/>
          <w:lang w:eastAsia="sk-SK"/>
        </w:rPr>
        <w:t xml:space="preserve">vzdelávaním detí, ktoré majú jeden rok pred plnením povinnej školskej dochádzky, </w:t>
      </w:r>
      <w:r w:rsidRPr="00C615A9">
        <w:rPr>
          <w:rFonts w:eastAsia="Times New Roman"/>
          <w:szCs w:val="24"/>
          <w:u w:val="single"/>
          <w:lang w:eastAsia="sk-SK"/>
        </w:rPr>
        <w:t xml:space="preserve">a to len na </w:t>
      </w:r>
    </w:p>
    <w:p w:rsidR="009D0B5E" w:rsidRPr="00C615A9" w:rsidRDefault="009D0B5E" w:rsidP="009D0B5E">
      <w:pPr>
        <w:numPr>
          <w:ilvl w:val="0"/>
          <w:numId w:val="1"/>
        </w:numPr>
        <w:spacing w:before="120" w:after="120"/>
        <w:rPr>
          <w:rFonts w:eastAsia="Times New Roman"/>
          <w:szCs w:val="24"/>
          <w:lang w:eastAsia="sk-SK"/>
        </w:rPr>
      </w:pPr>
      <w:r w:rsidRPr="00C615A9">
        <w:rPr>
          <w:rFonts w:eastAsia="Times New Roman"/>
          <w:szCs w:val="24"/>
          <w:lang w:eastAsia="sk-SK"/>
        </w:rPr>
        <w:lastRenderedPageBreak/>
        <w:t>osobný príplatok alebo odmenu zamestnancov materskej školy podľa osobitného predpisu,</w:t>
      </w:r>
      <w:r w:rsidRPr="00A16ECF">
        <w:rPr>
          <w:rFonts w:eastAsia="Times New Roman"/>
          <w:szCs w:val="24"/>
          <w:lang w:eastAsia="sk-SK"/>
        </w:rPr>
        <w:t xml:space="preserve"> </w:t>
      </w:r>
      <w:r w:rsidRPr="00C615A9">
        <w:rPr>
          <w:rFonts w:eastAsia="Times New Roman"/>
          <w:szCs w:val="24"/>
          <w:lang w:eastAsia="sk-SK"/>
        </w:rPr>
        <w:t xml:space="preserve">ktorí sa podieľajú na výchove a vzdelávaní detí, </w:t>
      </w:r>
    </w:p>
    <w:p w:rsidR="009D0B5E" w:rsidRPr="00C615A9" w:rsidRDefault="009D0B5E" w:rsidP="009D0B5E">
      <w:pPr>
        <w:numPr>
          <w:ilvl w:val="0"/>
          <w:numId w:val="1"/>
        </w:numPr>
        <w:spacing w:before="120" w:after="120"/>
        <w:rPr>
          <w:rFonts w:eastAsia="Times New Roman"/>
          <w:szCs w:val="24"/>
          <w:lang w:eastAsia="sk-SK"/>
        </w:rPr>
      </w:pPr>
      <w:r w:rsidRPr="00C615A9">
        <w:rPr>
          <w:rFonts w:eastAsia="Times New Roman"/>
          <w:szCs w:val="24"/>
          <w:lang w:eastAsia="sk-SK"/>
        </w:rPr>
        <w:t>vybavenie miestnosti určenej na výchovu a vzdelávanie detí</w:t>
      </w:r>
    </w:p>
    <w:p w:rsidR="009D0B5E" w:rsidRPr="00A16ECF" w:rsidRDefault="009D0B5E" w:rsidP="009D0B5E">
      <w:pPr>
        <w:numPr>
          <w:ilvl w:val="0"/>
          <w:numId w:val="2"/>
        </w:numPr>
        <w:spacing w:before="120" w:after="120"/>
        <w:rPr>
          <w:rFonts w:eastAsia="Times New Roman"/>
          <w:szCs w:val="24"/>
          <w:lang w:eastAsia="sk-SK"/>
        </w:rPr>
      </w:pPr>
      <w:r w:rsidRPr="00C615A9">
        <w:rPr>
          <w:rFonts w:eastAsia="Times New Roman"/>
          <w:szCs w:val="24"/>
          <w:lang w:eastAsia="sk-SK"/>
        </w:rPr>
        <w:t>didaktickou technikou,</w:t>
      </w:r>
    </w:p>
    <w:p w:rsidR="009D0B5E" w:rsidRPr="00A16ECF" w:rsidRDefault="009D0B5E" w:rsidP="009D0B5E">
      <w:pPr>
        <w:numPr>
          <w:ilvl w:val="0"/>
          <w:numId w:val="2"/>
        </w:numPr>
        <w:spacing w:before="120" w:after="120"/>
        <w:rPr>
          <w:rFonts w:eastAsia="Times New Roman"/>
          <w:szCs w:val="24"/>
          <w:lang w:eastAsia="sk-SK"/>
        </w:rPr>
      </w:pPr>
      <w:r w:rsidRPr="00C615A9">
        <w:rPr>
          <w:rFonts w:eastAsia="Times New Roman"/>
          <w:szCs w:val="24"/>
          <w:lang w:eastAsia="sk-SK"/>
        </w:rPr>
        <w:t>učebnými pomôckami,</w:t>
      </w:r>
      <w:r w:rsidRPr="00A16ECF">
        <w:rPr>
          <w:rFonts w:eastAsia="Times New Roman"/>
          <w:szCs w:val="24"/>
          <w:lang w:eastAsia="sk-SK"/>
        </w:rPr>
        <w:t xml:space="preserve"> </w:t>
      </w:r>
    </w:p>
    <w:p w:rsidR="009D0B5E" w:rsidRPr="00C615A9" w:rsidRDefault="009D0B5E" w:rsidP="009D0B5E">
      <w:pPr>
        <w:numPr>
          <w:ilvl w:val="0"/>
          <w:numId w:val="2"/>
        </w:numPr>
        <w:spacing w:before="120" w:after="120"/>
        <w:rPr>
          <w:rFonts w:eastAsia="Times New Roman"/>
          <w:szCs w:val="24"/>
          <w:lang w:eastAsia="sk-SK"/>
        </w:rPr>
      </w:pPr>
      <w:r w:rsidRPr="00C615A9">
        <w:rPr>
          <w:rFonts w:eastAsia="Times New Roman"/>
          <w:szCs w:val="24"/>
          <w:lang w:eastAsia="sk-SK"/>
        </w:rPr>
        <w:t>kompenzačnými pomôckami,</w:t>
      </w:r>
    </w:p>
    <w:p w:rsidR="009D0B5E" w:rsidRPr="00A16ECF" w:rsidRDefault="009D0B5E" w:rsidP="009D0B5E">
      <w:pPr>
        <w:numPr>
          <w:ilvl w:val="0"/>
          <w:numId w:val="1"/>
        </w:numPr>
        <w:spacing w:before="120" w:after="120"/>
        <w:rPr>
          <w:rFonts w:eastAsia="Times New Roman"/>
          <w:szCs w:val="24"/>
          <w:lang w:eastAsia="sk-SK"/>
        </w:rPr>
      </w:pPr>
      <w:r w:rsidRPr="00C615A9">
        <w:rPr>
          <w:rFonts w:eastAsia="Times New Roman"/>
          <w:szCs w:val="24"/>
          <w:lang w:eastAsia="sk-SK"/>
        </w:rPr>
        <w:t>úhradu nákladov súvisiacich s pobytom detí na aktivitách podľa osobitného predpisu alebo</w:t>
      </w:r>
    </w:p>
    <w:p w:rsidR="009D0B5E" w:rsidRPr="00C615A9" w:rsidRDefault="009D0B5E" w:rsidP="009D0B5E">
      <w:pPr>
        <w:numPr>
          <w:ilvl w:val="0"/>
          <w:numId w:val="1"/>
        </w:numPr>
        <w:spacing w:before="120" w:after="120"/>
        <w:rPr>
          <w:rFonts w:eastAsia="Times New Roman"/>
          <w:szCs w:val="24"/>
          <w:lang w:eastAsia="sk-SK"/>
        </w:rPr>
      </w:pPr>
      <w:r w:rsidRPr="00C615A9">
        <w:rPr>
          <w:rFonts w:eastAsia="Times New Roman"/>
          <w:szCs w:val="24"/>
          <w:lang w:eastAsia="sk-SK"/>
        </w:rPr>
        <w:t>úhradu nákladov za spotrebný materiál použitý pri výchove a vzdelávaní detí.</w:t>
      </w:r>
    </w:p>
    <w:p w:rsidR="009D0B5E" w:rsidRDefault="009D0B5E" w:rsidP="009D0B5E">
      <w:pPr>
        <w:spacing w:before="120" w:after="120"/>
        <w:ind w:firstLine="708"/>
        <w:jc w:val="both"/>
        <w:rPr>
          <w:rFonts w:eastAsia="Times New Roman"/>
          <w:i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>Z</w:t>
      </w:r>
      <w:r w:rsidRPr="00A16ECF">
        <w:rPr>
          <w:rFonts w:eastAsia="Times New Roman"/>
          <w:szCs w:val="24"/>
          <w:lang w:eastAsia="sk-SK"/>
        </w:rPr>
        <w:t xml:space="preserve"> návrhu novel</w:t>
      </w:r>
      <w:r>
        <w:rPr>
          <w:rFonts w:eastAsia="Times New Roman"/>
          <w:szCs w:val="24"/>
          <w:lang w:eastAsia="sk-SK"/>
        </w:rPr>
        <w:t>y</w:t>
      </w:r>
      <w:r w:rsidRPr="00A16ECF">
        <w:rPr>
          <w:rFonts w:eastAsia="Times New Roman"/>
          <w:szCs w:val="24"/>
          <w:lang w:eastAsia="sk-SK"/>
        </w:rPr>
        <w:t xml:space="preserve"> zákona č. 597/2003 Z. z., vyplýva, že na základe návrhu Z</w:t>
      </w:r>
      <w:r>
        <w:rPr>
          <w:rFonts w:eastAsia="Times New Roman"/>
          <w:szCs w:val="24"/>
          <w:lang w:eastAsia="sk-SK"/>
        </w:rPr>
        <w:t>druženia miest a obcí Slovenska</w:t>
      </w:r>
      <w:r w:rsidRPr="00A16ECF">
        <w:rPr>
          <w:rFonts w:eastAsia="Times New Roman"/>
          <w:szCs w:val="24"/>
          <w:lang w:eastAsia="sk-SK"/>
        </w:rPr>
        <w:t xml:space="preserve"> vznesenom v rámci medzirezortného pripomienkového konania k tomuto zákonu, má byť z ustanovenia § 6b vypustený odsek 5 s odôvodnením: </w:t>
      </w:r>
      <w:r w:rsidRPr="00A16ECF">
        <w:rPr>
          <w:rFonts w:eastAsia="Times New Roman"/>
          <w:i/>
          <w:szCs w:val="24"/>
          <w:lang w:eastAsia="sk-SK"/>
        </w:rPr>
        <w:t>„</w:t>
      </w:r>
      <w:r w:rsidRPr="00A16ECF">
        <w:rPr>
          <w:i/>
          <w:szCs w:val="24"/>
        </w:rPr>
        <w:t>Príspevok na výchovu a vzdelávanie päťročné deti materských škôl bol zavedený na základe zmeny, ktorá bola zakotvená v zákone č. 245/2008 Z. z. a to garancia bezplatného vzdelávania päťročných detí v materských školách. Príspevok má byť náhradou za platbu od zákonných zástupcov detí a bol vypočítaný tak, že sa rovnal maximálnej sume, ktorá v danej dobe mohla byť od zákonného zástupcu žiadaná. Z uvedeného vyplýva, že aj použitie tohto príspevku by malo byť rovnaké, aké je u poplatkov od zákonných zástupcov atď</w:t>
      </w:r>
      <w:r w:rsidRPr="00A16ECF">
        <w:rPr>
          <w:rFonts w:eastAsia="Times New Roman"/>
          <w:i/>
          <w:szCs w:val="24"/>
          <w:lang w:eastAsia="sk-SK"/>
        </w:rPr>
        <w:t xml:space="preserve">.“ </w:t>
      </w:r>
    </w:p>
    <w:p w:rsidR="009D0B5E" w:rsidRPr="00C92E4F" w:rsidRDefault="009D0B5E" w:rsidP="009D0B5E">
      <w:pPr>
        <w:spacing w:before="120" w:after="120"/>
        <w:ind w:firstLine="708"/>
        <w:jc w:val="both"/>
        <w:rPr>
          <w:rFonts w:eastAsia="Times New Roman"/>
          <w:szCs w:val="24"/>
          <w:lang w:eastAsia="sk-SK"/>
        </w:rPr>
      </w:pPr>
      <w:r w:rsidRPr="00C92E4F">
        <w:rPr>
          <w:rFonts w:eastAsia="Times New Roman"/>
          <w:szCs w:val="24"/>
          <w:lang w:eastAsia="sk-SK"/>
        </w:rPr>
        <w:t xml:space="preserve">Ako sme mali možnosť vidieť a počuť priamo v médiách, navrhovateľ tejto zmeny, teda vypustenia odseku 5 z paragrafu 6b, sa ani netají tým, že peniaze chce použiť na "kúrenie a svietenie" a teda nie priamo na skvalitnenie výchovy a vzdelávania a to napriek tomu, že ide o príspevok na výchovu a vzdelávanie. </w:t>
      </w:r>
    </w:p>
    <w:p w:rsidR="009D0B5E" w:rsidRPr="007475FA" w:rsidRDefault="009D0B5E" w:rsidP="009D0B5E">
      <w:pPr>
        <w:spacing w:before="120" w:after="120"/>
        <w:ind w:firstLine="708"/>
        <w:jc w:val="both"/>
        <w:rPr>
          <w:rFonts w:eastAsia="Times New Roman"/>
          <w:b/>
          <w:szCs w:val="24"/>
          <w:lang w:eastAsia="sk-SK"/>
        </w:rPr>
      </w:pPr>
      <w:r w:rsidRPr="00BF3C3E">
        <w:rPr>
          <w:rFonts w:eastAsia="Times New Roman"/>
          <w:b/>
          <w:szCs w:val="24"/>
          <w:lang w:eastAsia="sk-SK"/>
        </w:rPr>
        <w:t>Zásadne nesúhlasíme</w:t>
      </w:r>
      <w:r w:rsidRPr="007475FA">
        <w:rPr>
          <w:rFonts w:eastAsia="Times New Roman"/>
          <w:b/>
          <w:szCs w:val="24"/>
          <w:lang w:eastAsia="sk-SK"/>
        </w:rPr>
        <w:t xml:space="preserve"> s vypustením ustanovenia odseku 5 z § 6b zákona č.</w:t>
      </w:r>
      <w:r>
        <w:rPr>
          <w:rFonts w:eastAsia="Times New Roman"/>
          <w:b/>
          <w:szCs w:val="24"/>
          <w:lang w:eastAsia="sk-SK"/>
        </w:rPr>
        <w:t> </w:t>
      </w:r>
      <w:r w:rsidRPr="007475FA">
        <w:rPr>
          <w:rFonts w:eastAsia="Times New Roman"/>
          <w:b/>
          <w:szCs w:val="24"/>
          <w:lang w:eastAsia="sk-SK"/>
        </w:rPr>
        <w:t>597/2003 Z. z., pretože ide o finančné prostriedky, ktoré dostávajú zriaďovatelia materských škôl zo štátneho rozpočtu z kapito</w:t>
      </w:r>
      <w:r>
        <w:rPr>
          <w:rFonts w:eastAsia="Times New Roman"/>
          <w:b/>
          <w:szCs w:val="24"/>
          <w:lang w:eastAsia="sk-SK"/>
        </w:rPr>
        <w:t xml:space="preserve">ly ministerstva vnútra </w:t>
      </w:r>
      <w:r w:rsidRPr="007475FA">
        <w:rPr>
          <w:rFonts w:eastAsia="Times New Roman"/>
          <w:b/>
          <w:szCs w:val="24"/>
          <w:lang w:eastAsia="sk-SK"/>
        </w:rPr>
        <w:t>v priebehu roka podľa zákona č. 291/2002 Z. z. o štátnej pokladnici a o zmene a doplnení niektorých zákonov v znení neskorších predpisov a nie z podielových daní.</w:t>
      </w:r>
    </w:p>
    <w:p w:rsidR="009D0B5E" w:rsidRPr="00A16ECF" w:rsidRDefault="009D0B5E" w:rsidP="009D0B5E">
      <w:pPr>
        <w:spacing w:before="120" w:after="120"/>
        <w:ind w:firstLine="708"/>
        <w:jc w:val="both"/>
        <w:rPr>
          <w:rFonts w:eastAsia="Times New Roman"/>
          <w:szCs w:val="24"/>
          <w:lang w:eastAsia="sk-SK"/>
        </w:rPr>
      </w:pPr>
      <w:r w:rsidRPr="00A16ECF">
        <w:rPr>
          <w:rFonts w:eastAsia="Times New Roman"/>
          <w:szCs w:val="24"/>
          <w:lang w:eastAsia="sk-SK"/>
        </w:rPr>
        <w:t>Náš nesúhlas odôvodňujeme tým, že finančné prostriedky z príspevku na výchovu a vzdelávanie detí, ktoré majú jeden rok pred plnením povinnej školskej dochádzky, je v súčasnosti každý zriaďovateľ povinný poskytnúť materskej škole v plnej výške. Vo väčšine materských škôl sa len vďaka týmto finančným prostriedkom, ktoré sú podľa teraz platného znenia ustanovenia § 6b ods. 5 zákona č. 597/2003 Z. z. účelovo viazané, materské školy môžu:</w:t>
      </w:r>
    </w:p>
    <w:p w:rsidR="009D0B5E" w:rsidRPr="00A16ECF" w:rsidRDefault="009D0B5E" w:rsidP="009D0B5E">
      <w:pPr>
        <w:numPr>
          <w:ilvl w:val="0"/>
          <w:numId w:val="3"/>
        </w:numPr>
        <w:spacing w:before="120" w:after="120"/>
        <w:jc w:val="both"/>
        <w:rPr>
          <w:rFonts w:eastAsia="Times New Roman"/>
          <w:szCs w:val="24"/>
          <w:lang w:eastAsia="sk-SK"/>
        </w:rPr>
      </w:pPr>
      <w:r w:rsidRPr="00A16ECF">
        <w:rPr>
          <w:szCs w:val="24"/>
        </w:rPr>
        <w:t xml:space="preserve">formou zvýšeného osobného príplatku alebo odmeny, oceniť prácu učiteliek pracujúcich s deťmi rok pred plnením povinnej školskej dochádzky, </w:t>
      </w:r>
    </w:p>
    <w:p w:rsidR="009D0B5E" w:rsidRPr="00A16ECF" w:rsidRDefault="009D0B5E" w:rsidP="009D0B5E">
      <w:pPr>
        <w:numPr>
          <w:ilvl w:val="0"/>
          <w:numId w:val="3"/>
        </w:numPr>
        <w:spacing w:before="120" w:after="120"/>
        <w:jc w:val="both"/>
        <w:rPr>
          <w:rFonts w:eastAsia="Times New Roman"/>
          <w:szCs w:val="24"/>
          <w:lang w:eastAsia="sk-SK"/>
        </w:rPr>
      </w:pPr>
      <w:r w:rsidRPr="00A16ECF">
        <w:rPr>
          <w:szCs w:val="24"/>
        </w:rPr>
        <w:t xml:space="preserve">vybaviť </w:t>
      </w:r>
      <w:r w:rsidRPr="00A16ECF">
        <w:rPr>
          <w:rFonts w:eastAsia="Times New Roman"/>
          <w:szCs w:val="24"/>
          <w:lang w:eastAsia="sk-SK"/>
        </w:rPr>
        <w:t xml:space="preserve">triedy materských škôl príslušnou didaktickou technikou, rôznymi učebnými pomôckami vhodnými pre výchovu a vzdelávanie detí v 21. </w:t>
      </w:r>
      <w:r>
        <w:rPr>
          <w:rFonts w:eastAsia="Times New Roman"/>
          <w:szCs w:val="24"/>
          <w:lang w:eastAsia="sk-SK"/>
        </w:rPr>
        <w:t>s</w:t>
      </w:r>
      <w:r w:rsidRPr="00A16ECF">
        <w:rPr>
          <w:rFonts w:eastAsia="Times New Roman"/>
          <w:szCs w:val="24"/>
          <w:lang w:eastAsia="sk-SK"/>
        </w:rPr>
        <w:t>toročí,</w:t>
      </w:r>
    </w:p>
    <w:p w:rsidR="009D0B5E" w:rsidRPr="00A16ECF" w:rsidRDefault="009D0B5E" w:rsidP="009D0B5E">
      <w:pPr>
        <w:numPr>
          <w:ilvl w:val="0"/>
          <w:numId w:val="3"/>
        </w:numPr>
        <w:spacing w:before="120" w:after="120"/>
        <w:jc w:val="both"/>
        <w:rPr>
          <w:rFonts w:eastAsia="Times New Roman"/>
          <w:szCs w:val="24"/>
          <w:lang w:eastAsia="sk-SK"/>
        </w:rPr>
      </w:pPr>
      <w:r w:rsidRPr="00A16ECF">
        <w:rPr>
          <w:rFonts w:eastAsia="Times New Roman"/>
          <w:szCs w:val="24"/>
          <w:lang w:eastAsia="sk-SK"/>
        </w:rPr>
        <w:t>zakúpiť aj kompenzačné pomôcky, keďže aj materské školy zabezpečujú výchovu a vzdelávanie aj pre deti so špeciálnymi výchovno-vzdelávacími potrebami, či už v špeciálnych materských školách, alebo v bežných materských školách v špeciálnych triedach, alebo formou školskej integrácie,</w:t>
      </w:r>
    </w:p>
    <w:p w:rsidR="009D0B5E" w:rsidRPr="00A16ECF" w:rsidRDefault="009D0B5E" w:rsidP="009D0B5E">
      <w:pPr>
        <w:numPr>
          <w:ilvl w:val="0"/>
          <w:numId w:val="3"/>
        </w:numPr>
        <w:spacing w:before="120" w:after="120"/>
        <w:jc w:val="both"/>
        <w:rPr>
          <w:rFonts w:eastAsia="Times New Roman"/>
          <w:szCs w:val="24"/>
          <w:lang w:eastAsia="sk-SK"/>
        </w:rPr>
      </w:pPr>
      <w:r w:rsidRPr="00A16ECF">
        <w:rPr>
          <w:rFonts w:eastAsia="Times New Roman"/>
          <w:szCs w:val="24"/>
          <w:lang w:eastAsia="sk-SK"/>
        </w:rPr>
        <w:t xml:space="preserve">čiastočne uhrádzať náklady spojené s pobytom detí v škole v prírode, na výlete, či exkurzii a samozrejme </w:t>
      </w:r>
    </w:p>
    <w:p w:rsidR="009D0B5E" w:rsidRPr="00A16ECF" w:rsidRDefault="009D0B5E" w:rsidP="009D0B5E">
      <w:pPr>
        <w:numPr>
          <w:ilvl w:val="0"/>
          <w:numId w:val="3"/>
        </w:numPr>
        <w:spacing w:before="120" w:after="120"/>
        <w:jc w:val="both"/>
        <w:rPr>
          <w:rFonts w:eastAsia="Times New Roman"/>
          <w:szCs w:val="24"/>
          <w:lang w:eastAsia="sk-SK"/>
        </w:rPr>
      </w:pPr>
      <w:r w:rsidRPr="00A16ECF">
        <w:rPr>
          <w:rFonts w:eastAsia="Times New Roman"/>
          <w:szCs w:val="24"/>
          <w:lang w:eastAsia="sk-SK"/>
        </w:rPr>
        <w:lastRenderedPageBreak/>
        <w:t xml:space="preserve">aj zakúpiť spotrebný materiál, ktorý sa využíva pri výchove a vzdelávaní týchto detí. </w:t>
      </w:r>
    </w:p>
    <w:p w:rsidR="009D0B5E" w:rsidRDefault="009D0B5E" w:rsidP="009D0B5E">
      <w:pPr>
        <w:spacing w:before="120" w:after="120"/>
        <w:ind w:firstLine="708"/>
        <w:jc w:val="both"/>
        <w:rPr>
          <w:rFonts w:eastAsia="Times New Roman"/>
          <w:szCs w:val="24"/>
          <w:lang w:eastAsia="sk-SK"/>
        </w:rPr>
      </w:pPr>
      <w:r w:rsidRPr="009A5E04">
        <w:rPr>
          <w:rFonts w:eastAsia="Times New Roman"/>
          <w:szCs w:val="24"/>
          <w:lang w:eastAsia="sk-SK"/>
        </w:rPr>
        <w:t>V mnohých materských školách v rámci Slovenska sú to jediné finančné prostriedky, ktoré materské školy od zriaďovateľov dostávajú.</w:t>
      </w:r>
      <w:r w:rsidRPr="00A16ECF">
        <w:rPr>
          <w:rFonts w:eastAsia="Times New Roman"/>
          <w:szCs w:val="24"/>
          <w:lang w:eastAsia="sk-SK"/>
        </w:rPr>
        <w:t xml:space="preserve"> </w:t>
      </w:r>
      <w:r>
        <w:rPr>
          <w:rFonts w:eastAsia="Times New Roman"/>
          <w:szCs w:val="24"/>
          <w:lang w:eastAsia="sk-SK"/>
        </w:rPr>
        <w:t>Je potrebné ale poukázať aj na skutočnosť, že i napriek aktuálne platnému právnemu stavu, mnohí zriaďovatelia finančné prostriedky pridelené im z tohto príspevku vôbec materským školám neposkytujú.</w:t>
      </w:r>
    </w:p>
    <w:p w:rsidR="009D0B5E" w:rsidRPr="00A16ECF" w:rsidRDefault="009D0B5E" w:rsidP="009D0B5E">
      <w:pPr>
        <w:spacing w:before="120" w:after="120"/>
        <w:ind w:firstLine="708"/>
        <w:jc w:val="both"/>
        <w:rPr>
          <w:szCs w:val="24"/>
        </w:rPr>
      </w:pPr>
      <w:r w:rsidRPr="00A16ECF">
        <w:rPr>
          <w:rFonts w:eastAsia="Times New Roman"/>
          <w:szCs w:val="24"/>
          <w:lang w:eastAsia="sk-SK"/>
        </w:rPr>
        <w:t>Ak dôjde k takto navrhovanej zmene</w:t>
      </w:r>
      <w:r>
        <w:rPr>
          <w:rFonts w:eastAsia="Times New Roman"/>
          <w:szCs w:val="24"/>
          <w:lang w:eastAsia="sk-SK"/>
        </w:rPr>
        <w:t>,</w:t>
      </w:r>
      <w:r w:rsidRPr="00A16ECF">
        <w:rPr>
          <w:rFonts w:eastAsia="Times New Roman"/>
          <w:szCs w:val="24"/>
          <w:lang w:eastAsia="sk-SK"/>
        </w:rPr>
        <w:t xml:space="preserve"> v</w:t>
      </w:r>
      <w:r w:rsidRPr="00A16ECF">
        <w:rPr>
          <w:szCs w:val="24"/>
        </w:rPr>
        <w:t xml:space="preserve">äčšina zriaďovateľov </w:t>
      </w:r>
      <w:r>
        <w:rPr>
          <w:szCs w:val="24"/>
        </w:rPr>
        <w:t>ho bude využívať len zúžene</w:t>
      </w:r>
      <w:r w:rsidRPr="00A16ECF">
        <w:rPr>
          <w:szCs w:val="24"/>
        </w:rPr>
        <w:t xml:space="preserve"> na krytie osobných nákladov zamestnancov, teda na mzdy a prevádzku materskej školy, na ktorú už zriaďovatelia dostávajú finančné prostriedky prostredníctvom podielových daní alebo len na krytie nákladov na energie.</w:t>
      </w:r>
      <w:r>
        <w:rPr>
          <w:szCs w:val="24"/>
        </w:rPr>
        <w:t xml:space="preserve"> Túto skúsenosť už máme z obdobia, keď platil taký právny stav, že použitie finančných prostriedkov z tohto príspevku nebolo účelovo viazané.  </w:t>
      </w:r>
    </w:p>
    <w:p w:rsidR="009D0B5E" w:rsidRDefault="009D0B5E" w:rsidP="009D0B5E">
      <w:pPr>
        <w:spacing w:before="120" w:after="120"/>
        <w:ind w:firstLine="708"/>
        <w:jc w:val="both"/>
        <w:rPr>
          <w:szCs w:val="24"/>
        </w:rPr>
      </w:pPr>
      <w:r w:rsidRPr="00A16ECF">
        <w:rPr>
          <w:szCs w:val="24"/>
        </w:rPr>
        <w:t>A čo to bude znamenať v praxi? Riaditeľky materských škôl budú kvôli akútnemu nedostatku finančných prostriedkov donútené vyberať finančné prostriedky od rodičov na všetko, a to i napriek tomu, že vyberanie takýchto prostriedkov nemá oporu v žiadnom právnom predpise. Dôsledkom takéhoto vyberania rozmanitých príspevkov na rôzne účely budú v konečnom dôsledku opodstatnené sťažností zákonných zástupcov detí na nezákonné vyberanie finančných prostriedkov</w:t>
      </w:r>
      <w:r>
        <w:rPr>
          <w:szCs w:val="24"/>
        </w:rPr>
        <w:t xml:space="preserve"> Výrazne sa obmedzia a v niektorých obciach úplne znemožnia možnosti riaditeľov materských škôl plánovať v dlhodobom horizonte dopĺňanie spotrebného materiálu využívaného pre výchovu a vzdelávanie,  možnosti inovovať zoznam učebných pomôcok, realizovať školu v prírode a exkurzie, teda je ohrozené financovanie nákladov na výchovu a vzdelávanie podľa vopred jasného rozpočtu a transparentných pravidiel, ktoré poskytuje súčasné nastavenie účelového viazania prostriedkov.  </w:t>
      </w:r>
    </w:p>
    <w:p w:rsidR="009D0B5E" w:rsidRDefault="009D0B5E" w:rsidP="009D0B5E">
      <w:pPr>
        <w:spacing w:before="120" w:after="120"/>
        <w:ind w:firstLine="708"/>
        <w:jc w:val="both"/>
        <w:rPr>
          <w:szCs w:val="24"/>
        </w:rPr>
      </w:pPr>
      <w:r>
        <w:rPr>
          <w:szCs w:val="24"/>
        </w:rPr>
        <w:t xml:space="preserve">Pri aktuálne avizovanom trende skvalitňovania a zvyšovania dostupnosti </w:t>
      </w:r>
      <w:proofErr w:type="spellStart"/>
      <w:r>
        <w:rPr>
          <w:szCs w:val="24"/>
        </w:rPr>
        <w:t>predprimárneho</w:t>
      </w:r>
      <w:proofErr w:type="spellEnd"/>
      <w:r>
        <w:rPr>
          <w:szCs w:val="24"/>
        </w:rPr>
        <w:t xml:space="preserve"> vzdelávania na Slovensku je potrebné naopak  rozšíriť účel vyžitia   týchto finančných prostriedkov na výchovu a vzdelávanie na všetky deti navštevujúce materské školy, nielen deti rok pred plnením školskej dochádzky a tiež by sa mal rozšíriť účel využitia týchto prostriedkov aj o možnosť revitalizovať exteriér materských škôl. </w:t>
      </w:r>
    </w:p>
    <w:p w:rsidR="009D0B5E" w:rsidRPr="00396BCC" w:rsidRDefault="009D0B5E" w:rsidP="009D0B5E">
      <w:pPr>
        <w:spacing w:before="120" w:after="120"/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975653">
        <w:rPr>
          <w:rFonts w:cs="Times New Roman"/>
          <w:szCs w:val="24"/>
        </w:rPr>
        <w:t xml:space="preserve">Podľa Petície </w:t>
      </w:r>
      <w:proofErr w:type="spellStart"/>
      <w:r w:rsidRPr="00975653">
        <w:rPr>
          <w:rFonts w:cs="Times New Roman"/>
          <w:szCs w:val="24"/>
        </w:rPr>
        <w:t>OZPŠaV</w:t>
      </w:r>
      <w:proofErr w:type="spellEnd"/>
      <w:r w:rsidRPr="00975653">
        <w:rPr>
          <w:rFonts w:cs="Times New Roman"/>
          <w:szCs w:val="24"/>
        </w:rPr>
        <w:t xml:space="preserve"> je so súčasnou situáciou financovania škôl a školských zariade</w:t>
      </w:r>
      <w:r>
        <w:rPr>
          <w:rFonts w:cs="Times New Roman"/>
          <w:szCs w:val="24"/>
        </w:rPr>
        <w:t>ní cez originálne kompetencie</w:t>
      </w:r>
      <w:r w:rsidRPr="00975653">
        <w:rPr>
          <w:rFonts w:cs="Times New Roman"/>
          <w:szCs w:val="24"/>
        </w:rPr>
        <w:t xml:space="preserve"> nespokojných až 73 % (1</w:t>
      </w:r>
      <w:r>
        <w:rPr>
          <w:rFonts w:cs="Times New Roman"/>
          <w:szCs w:val="24"/>
        </w:rPr>
        <w:t> </w:t>
      </w:r>
      <w:r w:rsidRPr="00975653">
        <w:rPr>
          <w:rFonts w:cs="Times New Roman"/>
          <w:szCs w:val="24"/>
        </w:rPr>
        <w:t>012) riaditeľov. Až 84</w:t>
      </w:r>
      <w:r>
        <w:rPr>
          <w:rFonts w:cs="Times New Roman"/>
          <w:szCs w:val="24"/>
        </w:rPr>
        <w:t> </w:t>
      </w:r>
      <w:r w:rsidRPr="00975653">
        <w:rPr>
          <w:rFonts w:cs="Times New Roman"/>
          <w:szCs w:val="24"/>
        </w:rPr>
        <w:t>% (1</w:t>
      </w:r>
      <w:r>
        <w:rPr>
          <w:rFonts w:cs="Times New Roman"/>
          <w:szCs w:val="24"/>
        </w:rPr>
        <w:t> </w:t>
      </w:r>
      <w:r w:rsidRPr="00975653">
        <w:rPr>
          <w:rFonts w:cs="Times New Roman"/>
          <w:szCs w:val="24"/>
        </w:rPr>
        <w:t xml:space="preserve">163) riaditeľov škôl a školských zariadení financovaných cez originálne kompetencie je za to, aby boli tieto financované cez prenesené kompetencie, t. j. priamo zo štátneho rozpočtu </w:t>
      </w:r>
      <w:r w:rsidRPr="00975653">
        <w:rPr>
          <w:rFonts w:eastAsia="Times New Roman" w:cs="Times New Roman"/>
          <w:szCs w:val="24"/>
          <w:lang w:eastAsia="sk-SK"/>
        </w:rPr>
        <w:t>podľa zákona č. 291/2002 Z. z. o štátnej pokladnici a o zmene a doplnení niektorých zákonov v znení neskorších predpisov</w:t>
      </w:r>
      <w:r w:rsidRPr="004948B5">
        <w:rPr>
          <w:rFonts w:eastAsia="Times New Roman" w:cs="Times New Roman"/>
          <w:szCs w:val="24"/>
          <w:lang w:eastAsia="sk-SK"/>
        </w:rPr>
        <w:t xml:space="preserve">. </w:t>
      </w:r>
    </w:p>
    <w:p w:rsidR="009D0B5E" w:rsidRPr="008D4A6E" w:rsidRDefault="009D0B5E" w:rsidP="009D0B5E">
      <w:pPr>
        <w:spacing w:before="120" w:after="120"/>
        <w:ind w:firstLine="708"/>
        <w:jc w:val="both"/>
        <w:rPr>
          <w:rFonts w:eastAsia="Times New Roman"/>
          <w:b/>
          <w:szCs w:val="24"/>
          <w:lang w:eastAsia="sk-SK"/>
        </w:rPr>
      </w:pPr>
      <w:r w:rsidRPr="008D4A6E">
        <w:rPr>
          <w:rFonts w:eastAsia="Times New Roman"/>
          <w:b/>
          <w:szCs w:val="24"/>
          <w:lang w:eastAsia="sk-SK"/>
        </w:rPr>
        <w:t xml:space="preserve">Je nevyhnutné zmeniť financovanie materských škôl v prospech kvality poskytovaného </w:t>
      </w:r>
      <w:proofErr w:type="spellStart"/>
      <w:r w:rsidRPr="008D4A6E">
        <w:rPr>
          <w:rFonts w:eastAsia="Times New Roman"/>
          <w:b/>
          <w:szCs w:val="24"/>
          <w:lang w:eastAsia="sk-SK"/>
        </w:rPr>
        <w:t>predprimárneho</w:t>
      </w:r>
      <w:proofErr w:type="spellEnd"/>
      <w:r w:rsidRPr="008D4A6E">
        <w:rPr>
          <w:rFonts w:eastAsia="Times New Roman"/>
          <w:b/>
          <w:szCs w:val="24"/>
          <w:lang w:eastAsia="sk-SK"/>
        </w:rPr>
        <w:t xml:space="preserve"> vzdelávania a nie ešte viac situáciu vo financovaní materských škôl zhoršiť neakceptovateľným, </w:t>
      </w:r>
      <w:r w:rsidRPr="008D4A6E">
        <w:rPr>
          <w:b/>
          <w:bCs/>
        </w:rPr>
        <w:t>nedôvodným a materským školám škodiacim</w:t>
      </w:r>
      <w:r w:rsidRPr="008D4A6E">
        <w:rPr>
          <w:rFonts w:eastAsia="Times New Roman"/>
          <w:b/>
          <w:szCs w:val="24"/>
          <w:lang w:eastAsia="sk-SK"/>
        </w:rPr>
        <w:t xml:space="preserve"> návrhom na vypustenie ustanovenia odseku 5 z § 6b zákon č. 597/2003 Z. z.. </w:t>
      </w:r>
    </w:p>
    <w:p w:rsidR="009D0B5E" w:rsidRDefault="009D0B5E" w:rsidP="009D0B5E">
      <w:pPr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ab/>
      </w:r>
    </w:p>
    <w:p w:rsidR="009D0B5E" w:rsidRDefault="009D0B5E" w:rsidP="009D0B5E">
      <w:pPr>
        <w:ind w:left="708" w:firstLine="708"/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>S úctou</w:t>
      </w:r>
    </w:p>
    <w:p w:rsidR="009D0B5E" w:rsidRDefault="009D0B5E" w:rsidP="009D0B5E">
      <w:pPr>
        <w:jc w:val="both"/>
        <w:rPr>
          <w:rFonts w:eastAsia="Times New Roman"/>
          <w:szCs w:val="24"/>
          <w:lang w:eastAsia="sk-SK"/>
        </w:rPr>
      </w:pPr>
    </w:p>
    <w:p w:rsidR="009D0B5E" w:rsidRDefault="009D0B5E" w:rsidP="009D0B5E">
      <w:pPr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  <w:t xml:space="preserve">PaedDr. Jana </w:t>
      </w:r>
      <w:proofErr w:type="spellStart"/>
      <w:r>
        <w:rPr>
          <w:rFonts w:eastAsia="Times New Roman"/>
          <w:szCs w:val="24"/>
          <w:lang w:eastAsia="sk-SK"/>
        </w:rPr>
        <w:t>Bolebruchová</w:t>
      </w:r>
      <w:proofErr w:type="spellEnd"/>
    </w:p>
    <w:p w:rsidR="009D0B5E" w:rsidRDefault="009D0B5E" w:rsidP="009D0B5E">
      <w:pPr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</w:r>
      <w:r>
        <w:rPr>
          <w:rFonts w:eastAsia="Times New Roman"/>
          <w:szCs w:val="24"/>
          <w:lang w:eastAsia="sk-SK"/>
        </w:rPr>
        <w:tab/>
        <w:t xml:space="preserve">         predsedníčka Spoločnosti pre predškolskú výchovu</w:t>
      </w:r>
    </w:p>
    <w:p w:rsidR="009D0B5E" w:rsidRDefault="009D0B5E" w:rsidP="009D0B5E">
      <w:pPr>
        <w:jc w:val="both"/>
        <w:rPr>
          <w:rFonts w:eastAsia="Times New Roman"/>
          <w:szCs w:val="24"/>
          <w:lang w:eastAsia="sk-SK"/>
        </w:rPr>
      </w:pPr>
      <w:bookmarkStart w:id="0" w:name="_GoBack"/>
      <w:bookmarkEnd w:id="0"/>
      <w:r>
        <w:rPr>
          <w:rFonts w:eastAsia="Times New Roman"/>
          <w:szCs w:val="24"/>
          <w:lang w:eastAsia="sk-SK"/>
        </w:rPr>
        <w:t>Na vedomie:</w:t>
      </w:r>
    </w:p>
    <w:p w:rsidR="009D0B5E" w:rsidRPr="008624CC" w:rsidRDefault="009D0B5E" w:rsidP="009D0B5E">
      <w:pPr>
        <w:shd w:val="clear" w:color="auto" w:fill="FFFFFF"/>
        <w:jc w:val="both"/>
        <w:rPr>
          <w:rFonts w:eastAsia="Times New Roman" w:cs="Times New Roman"/>
          <w:szCs w:val="24"/>
          <w:lang w:eastAsia="sk-SK"/>
        </w:rPr>
      </w:pPr>
      <w:r w:rsidRPr="008624CC">
        <w:rPr>
          <w:rFonts w:eastAsia="Times New Roman" w:cs="Times New Roman"/>
          <w:szCs w:val="24"/>
          <w:lang w:eastAsia="sk-SK"/>
        </w:rPr>
        <w:t xml:space="preserve">JUDr. Andrej </w:t>
      </w:r>
      <w:proofErr w:type="spellStart"/>
      <w:r w:rsidRPr="008624CC">
        <w:rPr>
          <w:rFonts w:eastAsia="Times New Roman" w:cs="Times New Roman"/>
          <w:szCs w:val="24"/>
          <w:lang w:eastAsia="sk-SK"/>
        </w:rPr>
        <w:t>Danko</w:t>
      </w:r>
      <w:proofErr w:type="spellEnd"/>
      <w:r w:rsidRPr="008624CC">
        <w:rPr>
          <w:rFonts w:eastAsia="Times New Roman" w:cs="Times New Roman"/>
          <w:szCs w:val="24"/>
          <w:lang w:eastAsia="sk-SK"/>
        </w:rPr>
        <w:t>, predseda NR SR</w:t>
      </w:r>
    </w:p>
    <w:p w:rsidR="009D0B5E" w:rsidRDefault="009D0B5E" w:rsidP="009D0B5E">
      <w:pPr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>Poslanci NR SR</w:t>
      </w:r>
    </w:p>
    <w:p w:rsidR="0032703E" w:rsidRDefault="0032703E"/>
    <w:sectPr w:rsidR="0032703E" w:rsidSect="0059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-apple-system-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1A88"/>
    <w:multiLevelType w:val="hybridMultilevel"/>
    <w:tmpl w:val="B18860BA"/>
    <w:lvl w:ilvl="0" w:tplc="3F3A0AA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B37815"/>
    <w:multiLevelType w:val="hybridMultilevel"/>
    <w:tmpl w:val="1BB078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95E09"/>
    <w:multiLevelType w:val="hybridMultilevel"/>
    <w:tmpl w:val="EB48F01E"/>
    <w:lvl w:ilvl="0" w:tplc="9176C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B5E"/>
    <w:rsid w:val="0032703E"/>
    <w:rsid w:val="009D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0B5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9D0B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iln">
    <w:name w:val="Strong"/>
    <w:basedOn w:val="Predvolenpsmoodseku"/>
    <w:uiPriority w:val="22"/>
    <w:qFormat/>
    <w:rsid w:val="009D0B5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0B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0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Pracovňa</dc:creator>
  <cp:lastModifiedBy>Pracovňa</cp:lastModifiedBy>
  <cp:revision>1</cp:revision>
  <dcterms:created xsi:type="dcterms:W3CDTF">2017-06-19T15:44:00Z</dcterms:created>
  <dcterms:modified xsi:type="dcterms:W3CDTF">2017-06-19T15:46:00Z</dcterms:modified>
</cp:coreProperties>
</file>