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3A54" w:rsidRPr="00962F54" w:rsidRDefault="002A3A54" w:rsidP="002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2F54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E49FA" wp14:editId="10F8FC8D">
                <wp:simplePos x="0" y="0"/>
                <wp:positionH relativeFrom="column">
                  <wp:posOffset>3267710</wp:posOffset>
                </wp:positionH>
                <wp:positionV relativeFrom="paragraph">
                  <wp:posOffset>-140970</wp:posOffset>
                </wp:positionV>
                <wp:extent cx="36195" cy="7089140"/>
                <wp:effectExtent l="0" t="0" r="20955" b="1651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708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E404" id="Rovná spojnica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-11.1pt" to="260.1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962F54">
        <w:rPr>
          <w:rFonts w:ascii="Times New Roman" w:hAnsi="Times New Roman" w:cs="Times New Roman"/>
          <w:b/>
          <w:caps/>
          <w:sz w:val="32"/>
          <w:szCs w:val="32"/>
        </w:rPr>
        <w:t>Univerzita Konštantína Filozofa v Nitre</w:t>
      </w:r>
    </w:p>
    <w:p w:rsidR="002A3A54" w:rsidRPr="00DA5EBC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10"/>
          <w:szCs w:val="28"/>
        </w:rPr>
      </w:pPr>
    </w:p>
    <w:p w:rsidR="002A3A54" w:rsidRPr="00634DFE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sk-SK"/>
        </w:rPr>
        <w:drawing>
          <wp:inline distT="0" distB="0" distL="0" distR="0" wp14:anchorId="0FE8E0E6" wp14:editId="74088748">
            <wp:extent cx="687629" cy="66920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F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25" cy="6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w:drawing>
          <wp:inline distT="0" distB="0" distL="0" distR="0" wp14:anchorId="063ACA0C" wp14:editId="1865EFA0">
            <wp:extent cx="935618" cy="95658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kf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30" cy="98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19A6889F" wp14:editId="24D3F7C8">
            <wp:extent cx="703111" cy="672541"/>
            <wp:effectExtent l="0" t="0" r="190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49" cy="67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54" w:rsidRPr="00DA5EBC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14"/>
          <w:szCs w:val="24"/>
        </w:rPr>
      </w:pPr>
    </w:p>
    <w:p w:rsidR="002A3A54" w:rsidRPr="00B56224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6224">
        <w:rPr>
          <w:rFonts w:ascii="Times New Roman" w:hAnsi="Times New Roman" w:cs="Times New Roman"/>
          <w:b/>
          <w:caps/>
          <w:sz w:val="24"/>
          <w:szCs w:val="24"/>
        </w:rPr>
        <w:t>Katedra pedagogiky pedagogickej faKULTy</w:t>
      </w:r>
    </w:p>
    <w:p w:rsidR="002A3A54" w:rsidRPr="00B56224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6224">
        <w:rPr>
          <w:rFonts w:ascii="Times New Roman" w:hAnsi="Times New Roman" w:cs="Times New Roman"/>
          <w:b/>
          <w:caps/>
          <w:sz w:val="24"/>
          <w:szCs w:val="24"/>
        </w:rPr>
        <w:t>a</w:t>
      </w:r>
    </w:p>
    <w:p w:rsidR="002A3A54" w:rsidRPr="00B56224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6224">
        <w:rPr>
          <w:rFonts w:ascii="Times New Roman" w:hAnsi="Times New Roman" w:cs="Times New Roman"/>
          <w:b/>
          <w:caps/>
          <w:sz w:val="24"/>
          <w:szCs w:val="24"/>
        </w:rPr>
        <w:t>úSTAV EKONOMIKY A MANAžMENTU fAKULTy PRíRODNýCH VIED</w:t>
      </w:r>
    </w:p>
    <w:p w:rsidR="002A3A54" w:rsidRPr="00634DFE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A3A54" w:rsidRPr="007D2B2B" w:rsidRDefault="002A3A54" w:rsidP="002A3A5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D2B2B">
        <w:rPr>
          <w:rFonts w:ascii="Times New Roman" w:hAnsi="Times New Roman" w:cs="Times New Roman"/>
          <w:caps/>
          <w:sz w:val="24"/>
          <w:szCs w:val="24"/>
        </w:rPr>
        <w:t xml:space="preserve">predstavujú </w:t>
      </w:r>
      <w:r w:rsidR="00FE7D2A" w:rsidRPr="007D2B2B">
        <w:rPr>
          <w:rFonts w:ascii="Times New Roman" w:hAnsi="Times New Roman" w:cs="Times New Roman"/>
          <w:caps/>
          <w:sz w:val="24"/>
          <w:szCs w:val="24"/>
        </w:rPr>
        <w:t xml:space="preserve">nové </w:t>
      </w:r>
      <w:r w:rsidR="007D2B2B" w:rsidRPr="007D2B2B">
        <w:rPr>
          <w:rFonts w:ascii="Times New Roman" w:hAnsi="Times New Roman" w:cs="Times New Roman"/>
          <w:caps/>
          <w:sz w:val="24"/>
          <w:szCs w:val="24"/>
        </w:rPr>
        <w:t xml:space="preserve">akreditované </w:t>
      </w:r>
      <w:r w:rsidR="00FE7D2A" w:rsidRPr="007D2B2B">
        <w:rPr>
          <w:rFonts w:ascii="Times New Roman" w:hAnsi="Times New Roman" w:cs="Times New Roman"/>
          <w:caps/>
          <w:sz w:val="24"/>
          <w:szCs w:val="24"/>
        </w:rPr>
        <w:t>študijné programy</w:t>
      </w:r>
    </w:p>
    <w:p w:rsidR="002A3A54" w:rsidRPr="00DA5EBC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24"/>
        </w:rPr>
      </w:pPr>
    </w:p>
    <w:p w:rsidR="002A3A54" w:rsidRPr="00962F54" w:rsidRDefault="002A3A54" w:rsidP="002A3A5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962F54">
        <w:rPr>
          <w:rFonts w:ascii="Times New Roman" w:hAnsi="Times New Roman" w:cs="Times New Roman"/>
          <w:b/>
          <w:caps/>
          <w:sz w:val="28"/>
          <w:szCs w:val="28"/>
          <w:u w:val="single"/>
        </w:rPr>
        <w:t>MANAžMENT VZDELáVANIA A VEREJNEJ  SPRáVY</w:t>
      </w:r>
    </w:p>
    <w:p w:rsidR="002A3A54" w:rsidRDefault="002A3A54" w:rsidP="002A3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C">
        <w:rPr>
          <w:rFonts w:ascii="Times New Roman" w:hAnsi="Times New Roman" w:cs="Times New Roman"/>
          <w:b/>
          <w:caps/>
          <w:sz w:val="28"/>
          <w:szCs w:val="28"/>
        </w:rPr>
        <w:t>(B</w:t>
      </w:r>
      <w:r w:rsidRPr="00DA5EBC">
        <w:rPr>
          <w:rFonts w:ascii="Times New Roman" w:hAnsi="Times New Roman" w:cs="Times New Roman"/>
          <w:b/>
          <w:sz w:val="28"/>
          <w:szCs w:val="28"/>
        </w:rPr>
        <w:t>c</w:t>
      </w:r>
      <w:r w:rsidRPr="00DA5EB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DA5EBC">
        <w:rPr>
          <w:rFonts w:ascii="Times New Roman" w:hAnsi="Times New Roman" w:cs="Times New Roman"/>
          <w:b/>
          <w:sz w:val="28"/>
          <w:szCs w:val="28"/>
        </w:rPr>
        <w:t>a</w:t>
      </w:r>
      <w:r w:rsidRPr="00DA5EBC">
        <w:rPr>
          <w:rFonts w:ascii="Times New Roman" w:hAnsi="Times New Roman" w:cs="Times New Roman"/>
          <w:b/>
          <w:caps/>
          <w:sz w:val="28"/>
          <w:szCs w:val="28"/>
        </w:rPr>
        <w:t xml:space="preserve"> M</w:t>
      </w:r>
      <w:r w:rsidRPr="00DA5EBC">
        <w:rPr>
          <w:rFonts w:ascii="Times New Roman" w:hAnsi="Times New Roman" w:cs="Times New Roman"/>
          <w:b/>
          <w:sz w:val="28"/>
          <w:szCs w:val="28"/>
        </w:rPr>
        <w:t>gr</w:t>
      </w:r>
      <w:r w:rsidRPr="00DA5EBC">
        <w:rPr>
          <w:rFonts w:ascii="Times New Roman" w:hAnsi="Times New Roman" w:cs="Times New Roman"/>
          <w:b/>
          <w:caps/>
          <w:sz w:val="28"/>
          <w:szCs w:val="28"/>
        </w:rPr>
        <w:t xml:space="preserve">. – </w:t>
      </w:r>
      <w:r w:rsidRPr="00DA5EBC">
        <w:rPr>
          <w:rFonts w:ascii="Times New Roman" w:hAnsi="Times New Roman" w:cs="Times New Roman"/>
          <w:b/>
          <w:sz w:val="28"/>
          <w:szCs w:val="28"/>
        </w:rPr>
        <w:t>denná a externá forma)</w:t>
      </w:r>
    </w:p>
    <w:p w:rsidR="00962F54" w:rsidRDefault="00962F54" w:rsidP="00EA78C3">
      <w:pPr>
        <w:spacing w:after="0" w:line="240" w:lineRule="auto"/>
        <w:rPr>
          <w:rFonts w:ascii="Times New Roman" w:hAnsi="Times New Roman" w:cs="Times New Roman"/>
          <w:b/>
        </w:rPr>
      </w:pPr>
    </w:p>
    <w:p w:rsidR="00EA78C3" w:rsidRPr="00962F54" w:rsidRDefault="00EA78C3" w:rsidP="00EA78C3">
      <w:pPr>
        <w:spacing w:after="0" w:line="240" w:lineRule="auto"/>
        <w:rPr>
          <w:rFonts w:ascii="Times New Roman" w:hAnsi="Times New Roman" w:cs="Times New Roman"/>
        </w:rPr>
      </w:pPr>
      <w:r w:rsidRPr="00962F54">
        <w:rPr>
          <w:rFonts w:ascii="Times New Roman" w:hAnsi="Times New Roman" w:cs="Times New Roman"/>
          <w:b/>
        </w:rPr>
        <w:t>Hlavný odbor:</w:t>
      </w:r>
      <w:r w:rsidRPr="00962F54">
        <w:rPr>
          <w:rFonts w:ascii="Times New Roman" w:hAnsi="Times New Roman" w:cs="Times New Roman"/>
        </w:rPr>
        <w:t xml:space="preserve"> Učiteľstvo a pedagogické  vedy (pôvodne Andragogika)</w:t>
      </w:r>
    </w:p>
    <w:p w:rsidR="00EA78C3" w:rsidRPr="00962F54" w:rsidRDefault="00EA78C3" w:rsidP="00EA78C3">
      <w:pPr>
        <w:spacing w:after="0" w:line="240" w:lineRule="auto"/>
        <w:rPr>
          <w:rFonts w:ascii="Times New Roman" w:hAnsi="Times New Roman" w:cs="Times New Roman"/>
        </w:rPr>
      </w:pPr>
      <w:r w:rsidRPr="00962F54">
        <w:rPr>
          <w:rFonts w:ascii="Times New Roman" w:hAnsi="Times New Roman" w:cs="Times New Roman"/>
          <w:b/>
        </w:rPr>
        <w:t>Vedľajší  odbor:</w:t>
      </w:r>
      <w:r w:rsidRPr="00962F54">
        <w:rPr>
          <w:rFonts w:ascii="Times New Roman" w:hAnsi="Times New Roman" w:cs="Times New Roman"/>
        </w:rPr>
        <w:t xml:space="preserve"> Politické  vedy (pôvodne: Verejná politika a verejná  správa)</w:t>
      </w:r>
    </w:p>
    <w:p w:rsidR="002A3A54" w:rsidRPr="00DA5EBC" w:rsidRDefault="002A3A54" w:rsidP="002A3A5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A3A54" w:rsidRPr="00DA5EBC" w:rsidRDefault="002A3A54" w:rsidP="002A3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5EBC">
        <w:rPr>
          <w:rFonts w:ascii="Times New Roman" w:hAnsi="Times New Roman" w:cs="Times New Roman"/>
          <w:b/>
          <w:sz w:val="28"/>
          <w:szCs w:val="28"/>
        </w:rPr>
        <w:t xml:space="preserve">BENEFIT </w:t>
      </w:r>
      <w:r w:rsidRPr="00DA5EBC">
        <w:rPr>
          <w:rFonts w:ascii="Times New Roman" w:hAnsi="Times New Roman" w:cs="Times New Roman"/>
          <w:b/>
          <w:caps/>
          <w:sz w:val="28"/>
          <w:szCs w:val="28"/>
        </w:rPr>
        <w:t>pre záujemcov</w:t>
      </w:r>
    </w:p>
    <w:p w:rsidR="00EC3489" w:rsidRDefault="00FE7D2A" w:rsidP="0061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54">
        <w:rPr>
          <w:rFonts w:ascii="Times New Roman" w:hAnsi="Times New Roman" w:cs="Times New Roman"/>
          <w:sz w:val="24"/>
          <w:szCs w:val="24"/>
        </w:rPr>
        <w:t>rozšírená</w:t>
      </w:r>
      <w:r w:rsidR="002A3A54" w:rsidRPr="00962F54">
        <w:rPr>
          <w:rFonts w:ascii="Times New Roman" w:hAnsi="Times New Roman" w:cs="Times New Roman"/>
          <w:sz w:val="24"/>
          <w:szCs w:val="24"/>
        </w:rPr>
        <w:t xml:space="preserve"> ponuka reálnych možností uplatnenia absolventov na trhu práce získaním kvalifikácií až z dvoch študijných odborov súčasne</w:t>
      </w:r>
      <w:r w:rsidRPr="00962F54">
        <w:rPr>
          <w:rFonts w:ascii="Times New Roman" w:hAnsi="Times New Roman" w:cs="Times New Roman"/>
          <w:sz w:val="24"/>
          <w:szCs w:val="24"/>
        </w:rPr>
        <w:t xml:space="preserve">, ktoré sú  v plnom súlade s aktuálnym </w:t>
      </w:r>
      <w:r w:rsidR="00EC3489" w:rsidRPr="00962F54">
        <w:rPr>
          <w:rFonts w:ascii="Times New Roman" w:hAnsi="Times New Roman" w:cs="Times New Roman"/>
          <w:sz w:val="24"/>
          <w:szCs w:val="24"/>
        </w:rPr>
        <w:t>k</w:t>
      </w:r>
      <w:r w:rsidRPr="00962F54">
        <w:rPr>
          <w:rFonts w:ascii="Times New Roman" w:hAnsi="Times New Roman" w:cs="Times New Roman"/>
          <w:sz w:val="24"/>
          <w:szCs w:val="24"/>
        </w:rPr>
        <w:t>atalógom pracovných činností</w:t>
      </w:r>
      <w:r w:rsidR="0061339A" w:rsidRPr="00962F54">
        <w:rPr>
          <w:rFonts w:ascii="Times New Roman" w:hAnsi="Times New Roman" w:cs="Times New Roman"/>
          <w:sz w:val="24"/>
          <w:szCs w:val="24"/>
        </w:rPr>
        <w:t>,</w:t>
      </w:r>
      <w:r w:rsidR="00EC3489" w:rsidRPr="00962F54">
        <w:rPr>
          <w:rFonts w:ascii="Times New Roman" w:hAnsi="Times New Roman" w:cs="Times New Roman"/>
          <w:sz w:val="24"/>
          <w:szCs w:val="24"/>
        </w:rPr>
        <w:t> Národnou sústavou povolaní</w:t>
      </w:r>
      <w:r w:rsidRPr="00962F54">
        <w:rPr>
          <w:rFonts w:ascii="Times New Roman" w:hAnsi="Times New Roman" w:cs="Times New Roman"/>
          <w:sz w:val="24"/>
          <w:szCs w:val="24"/>
        </w:rPr>
        <w:t xml:space="preserve"> </w:t>
      </w:r>
      <w:r w:rsidR="00EC3489" w:rsidRPr="00962F54">
        <w:rPr>
          <w:rFonts w:ascii="Times New Roman" w:hAnsi="Times New Roman" w:cs="Times New Roman"/>
          <w:sz w:val="24"/>
          <w:szCs w:val="24"/>
        </w:rPr>
        <w:t>SR</w:t>
      </w:r>
      <w:r w:rsidR="0061339A" w:rsidRPr="00962F54">
        <w:rPr>
          <w:rFonts w:ascii="Times New Roman" w:hAnsi="Times New Roman" w:cs="Times New Roman"/>
          <w:sz w:val="24"/>
          <w:szCs w:val="24"/>
        </w:rPr>
        <w:t xml:space="preserve"> a ďalšími legislatívnymi predpismi.</w:t>
      </w:r>
    </w:p>
    <w:p w:rsidR="00962F54" w:rsidRDefault="00962F54" w:rsidP="0061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54" w:rsidRDefault="00962F54" w:rsidP="0061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60" w:rsidRPr="004C3B60" w:rsidRDefault="004C3B60" w:rsidP="004C3B60">
      <w:pPr>
        <w:pStyle w:val="Odsekzoznamu"/>
        <w:tabs>
          <w:tab w:val="left" w:pos="2127"/>
        </w:tabs>
        <w:spacing w:after="160" w:line="259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4C3B60" w:rsidRPr="004C3B60" w:rsidRDefault="004C3B60" w:rsidP="004A6B67">
      <w:pPr>
        <w:pStyle w:val="Odsekzoznamu"/>
        <w:tabs>
          <w:tab w:val="left" w:pos="2127"/>
        </w:tabs>
        <w:spacing w:after="160" w:line="259" w:lineRule="auto"/>
        <w:ind w:left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E64700">
        <w:rPr>
          <w:noProof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54CFD" wp14:editId="40273CFC">
                <wp:simplePos x="0" y="0"/>
                <wp:positionH relativeFrom="column">
                  <wp:posOffset>3287766</wp:posOffset>
                </wp:positionH>
                <wp:positionV relativeFrom="paragraph">
                  <wp:posOffset>-144145</wp:posOffset>
                </wp:positionV>
                <wp:extent cx="0" cy="7089140"/>
                <wp:effectExtent l="0" t="0" r="19050" b="3556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9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E36C6" id="Rovná spojnica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-11.35pt" to="258.9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4C3B60">
        <w:rPr>
          <w:rFonts w:ascii="Times New Roman" w:eastAsia="Times New Roman" w:hAnsi="Times New Roman" w:cs="Times New Roman"/>
          <w:b/>
          <w:caps/>
          <w:sz w:val="18"/>
          <w:szCs w:val="18"/>
        </w:rPr>
        <w:t>komu</w:t>
      </w:r>
      <w:r w:rsidRPr="004C3B60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sú študijné programy určené</w:t>
      </w:r>
      <w:r w:rsidR="00C81DA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- výber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:rsidR="004C3B60" w:rsidRPr="00D17AF8" w:rsidRDefault="004C3B60" w:rsidP="004C3B60">
      <w:pPr>
        <w:pStyle w:val="Odsekzoznamu"/>
        <w:tabs>
          <w:tab w:val="left" w:pos="2127"/>
        </w:tabs>
        <w:spacing w:after="160" w:line="259" w:lineRule="auto"/>
        <w:ind w:left="502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7D2B2B" w:rsidRPr="004A6B67" w:rsidRDefault="004C3B60" w:rsidP="00F207E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6B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2B2B" w:rsidRPr="004A6B67">
        <w:rPr>
          <w:rFonts w:ascii="Times New Roman" w:hAnsi="Times New Roman" w:cs="Times New Roman"/>
          <w:b/>
          <w:sz w:val="18"/>
          <w:szCs w:val="18"/>
        </w:rPr>
        <w:t>pedagogickým a odborným zamestnancom</w:t>
      </w:r>
      <w:r w:rsidR="007D2B2B" w:rsidRPr="004A6B67">
        <w:rPr>
          <w:rFonts w:ascii="Times New Roman" w:hAnsi="Times New Roman" w:cs="Times New Roman"/>
          <w:sz w:val="18"/>
          <w:szCs w:val="18"/>
        </w:rPr>
        <w:t xml:space="preserve"> (potenciálnym riaditeľom a vedúcim zamestnancom)</w:t>
      </w:r>
      <w:r w:rsidR="00C377D8" w:rsidRPr="004A6B67">
        <w:rPr>
          <w:rFonts w:ascii="Times New Roman" w:hAnsi="Times New Roman" w:cs="Times New Roman"/>
          <w:sz w:val="18"/>
          <w:szCs w:val="18"/>
        </w:rPr>
        <w:t xml:space="preserve"> a </w:t>
      </w:r>
      <w:r w:rsidR="00C377D8" w:rsidRPr="004A6B67">
        <w:rPr>
          <w:rFonts w:ascii="Times New Roman" w:hAnsi="Times New Roman" w:cs="Times New Roman"/>
          <w:b/>
          <w:sz w:val="18"/>
          <w:szCs w:val="18"/>
        </w:rPr>
        <w:t>súčasným riaditeľo</w:t>
      </w:r>
      <w:r w:rsidR="00D23CBA" w:rsidRPr="004A6B67">
        <w:rPr>
          <w:rFonts w:ascii="Times New Roman" w:hAnsi="Times New Roman" w:cs="Times New Roman"/>
          <w:b/>
          <w:sz w:val="18"/>
          <w:szCs w:val="18"/>
        </w:rPr>
        <w:t>m</w:t>
      </w:r>
      <w:r w:rsidR="00C377D8" w:rsidRPr="004A6B67">
        <w:rPr>
          <w:rFonts w:ascii="Times New Roman" w:hAnsi="Times New Roman" w:cs="Times New Roman"/>
          <w:b/>
          <w:sz w:val="18"/>
          <w:szCs w:val="18"/>
        </w:rPr>
        <w:t xml:space="preserve"> a vedúcim zamestnancom</w:t>
      </w:r>
      <w:r w:rsidR="007D2B2B" w:rsidRPr="004A6B67">
        <w:rPr>
          <w:rFonts w:ascii="Times New Roman" w:hAnsi="Times New Roman" w:cs="Times New Roman"/>
          <w:b/>
          <w:sz w:val="18"/>
          <w:szCs w:val="18"/>
        </w:rPr>
        <w:t>,</w:t>
      </w:r>
      <w:r w:rsidR="007D2B2B" w:rsidRPr="004A6B67">
        <w:rPr>
          <w:rFonts w:ascii="Times New Roman" w:hAnsi="Times New Roman" w:cs="Times New Roman"/>
          <w:sz w:val="18"/>
          <w:szCs w:val="18"/>
        </w:rPr>
        <w:t xml:space="preserve"> ktorí ešte neabsolvovali funkčné vzdelávanie ani funkčné inovačné vzdelávanie</w:t>
      </w:r>
      <w:r w:rsidR="00C81DA1">
        <w:rPr>
          <w:rFonts w:ascii="Times New Roman" w:hAnsi="Times New Roman" w:cs="Times New Roman"/>
          <w:sz w:val="18"/>
          <w:szCs w:val="18"/>
        </w:rPr>
        <w:t xml:space="preserve"> (náhrada za základný modul a rozširujúce moduly)</w:t>
      </w:r>
      <w:r w:rsidR="00C377D8" w:rsidRPr="004A6B67">
        <w:rPr>
          <w:rFonts w:ascii="Times New Roman" w:hAnsi="Times New Roman" w:cs="Times New Roman"/>
          <w:sz w:val="18"/>
          <w:szCs w:val="18"/>
        </w:rPr>
        <w:t>;</w:t>
      </w:r>
    </w:p>
    <w:p w:rsidR="004C3B60" w:rsidRPr="004A6B67" w:rsidRDefault="007D2B2B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2B2B">
        <w:rPr>
          <w:rFonts w:ascii="Times New Roman" w:hAnsi="Times New Roman" w:cs="Times New Roman"/>
          <w:b/>
          <w:sz w:val="18"/>
          <w:szCs w:val="18"/>
        </w:rPr>
        <w:t>súčasným riaditeľom, vedúcim pedagogickým a vedúcim odborným</w:t>
      </w:r>
      <w:r w:rsidR="002B77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7770">
        <w:rPr>
          <w:rFonts w:ascii="Times New Roman" w:hAnsi="Times New Roman" w:cs="Times New Roman"/>
          <w:b/>
          <w:sz w:val="18"/>
          <w:szCs w:val="18"/>
        </w:rPr>
        <w:t>zamestnancom</w:t>
      </w:r>
      <w:r w:rsidRPr="002B7770">
        <w:rPr>
          <w:rFonts w:ascii="Times New Roman" w:hAnsi="Times New Roman" w:cs="Times New Roman"/>
          <w:sz w:val="18"/>
          <w:szCs w:val="18"/>
        </w:rPr>
        <w:t>, ktorí ešte neabsolvovali funkčné inovačné vzdelávanie (iba</w:t>
      </w:r>
      <w:r w:rsidR="002B7770">
        <w:rPr>
          <w:rFonts w:ascii="Times New Roman" w:hAnsi="Times New Roman" w:cs="Times New Roman"/>
          <w:sz w:val="18"/>
          <w:szCs w:val="18"/>
        </w:rPr>
        <w:t xml:space="preserve"> </w:t>
      </w:r>
      <w:r w:rsidRPr="002B7770">
        <w:rPr>
          <w:rFonts w:ascii="Times New Roman" w:hAnsi="Times New Roman" w:cs="Times New Roman"/>
          <w:sz w:val="18"/>
          <w:szCs w:val="18"/>
        </w:rPr>
        <w:t>funkčné vzdelávanie);</w:t>
      </w:r>
    </w:p>
    <w:p w:rsidR="004A6B67" w:rsidRPr="004A6B67" w:rsidRDefault="004A6B67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B60">
        <w:rPr>
          <w:rFonts w:ascii="Times New Roman" w:eastAsia="Times New Roman" w:hAnsi="Times New Roman" w:cs="Times New Roman"/>
          <w:sz w:val="18"/>
          <w:szCs w:val="18"/>
        </w:rPr>
        <w:t>absolventom stredných škôl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4A6B67" w:rsidRPr="004A6B67" w:rsidRDefault="004A6B67" w:rsidP="004A6B67">
      <w:pPr>
        <w:pStyle w:val="Odsekzoznamu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6B67" w:rsidRDefault="004A6B67" w:rsidP="004A6B67">
      <w:pPr>
        <w:pStyle w:val="Odsekzoznamu"/>
        <w:tabs>
          <w:tab w:val="left" w:pos="2127"/>
        </w:tabs>
        <w:spacing w:after="160" w:line="259" w:lineRule="auto"/>
        <w:ind w:left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D17AF8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Uplatnenie absolventov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–</w:t>
      </w:r>
      <w:r w:rsidRPr="00D17AF8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výber</w:t>
      </w:r>
    </w:p>
    <w:p w:rsidR="004A6B67" w:rsidRPr="004C3B60" w:rsidRDefault="004A6B67" w:rsidP="004A6B67">
      <w:pPr>
        <w:pStyle w:val="Odsekzoznamu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3B60" w:rsidRPr="004C3B60" w:rsidRDefault="007D2B2B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B60">
        <w:rPr>
          <w:rFonts w:ascii="Times New Roman" w:hAnsi="Times New Roman" w:cs="Times New Roman"/>
          <w:b/>
          <w:sz w:val="18"/>
          <w:szCs w:val="18"/>
        </w:rPr>
        <w:t>manažérske  pozície na všetkých úrovniach v systéme riadenia školstva, škôl a školských zariadení s rôznou zriaďovateľskou pôsobnosťou</w:t>
      </w:r>
      <w:r w:rsidR="002B7770" w:rsidRPr="004C3B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3B60">
        <w:rPr>
          <w:rFonts w:ascii="Times New Roman" w:hAnsi="Times New Roman" w:cs="Times New Roman"/>
          <w:sz w:val="18"/>
          <w:szCs w:val="18"/>
        </w:rPr>
        <w:t>(verejná správa, resp. štátna správa, samospráva, ak aj v ďalších oblastiach</w:t>
      </w:r>
      <w:r w:rsidR="002B7770" w:rsidRPr="004C3B60">
        <w:rPr>
          <w:rFonts w:ascii="Times New Roman" w:hAnsi="Times New Roman" w:cs="Times New Roman"/>
          <w:sz w:val="18"/>
          <w:szCs w:val="18"/>
        </w:rPr>
        <w:t xml:space="preserve"> </w:t>
      </w:r>
      <w:r w:rsidRPr="004C3B60">
        <w:rPr>
          <w:rFonts w:ascii="Times New Roman" w:hAnsi="Times New Roman" w:cs="Times New Roman"/>
          <w:sz w:val="18"/>
          <w:szCs w:val="18"/>
        </w:rPr>
        <w:t>verejnej správy...);</w:t>
      </w:r>
    </w:p>
    <w:p w:rsidR="004C3B60" w:rsidRPr="004C3B60" w:rsidRDefault="007D2B2B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B60">
        <w:rPr>
          <w:rFonts w:ascii="Times New Roman" w:hAnsi="Times New Roman" w:cs="Times New Roman"/>
          <w:b/>
          <w:sz w:val="18"/>
          <w:szCs w:val="18"/>
        </w:rPr>
        <w:t>manažérske pozície v inštitúciách zabezpečujúcich vzdelávanie dospelých</w:t>
      </w:r>
      <w:r w:rsidRPr="004C3B60">
        <w:rPr>
          <w:rFonts w:ascii="Times New Roman" w:hAnsi="Times New Roman" w:cs="Times New Roman"/>
          <w:sz w:val="18"/>
          <w:szCs w:val="18"/>
        </w:rPr>
        <w:t xml:space="preserve"> (profesijné, podnikové a celoživotné vzdelávanie...);</w:t>
      </w:r>
    </w:p>
    <w:p w:rsidR="004C3B60" w:rsidRPr="004C3B60" w:rsidRDefault="007D2B2B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B60">
        <w:rPr>
          <w:rFonts w:ascii="Times New Roman" w:hAnsi="Times New Roman" w:cs="Times New Roman"/>
          <w:b/>
          <w:sz w:val="18"/>
          <w:szCs w:val="18"/>
        </w:rPr>
        <w:t>manažérske a špecializované pozície v oblasti profesijného vzdelávania</w:t>
      </w:r>
      <w:r w:rsidR="002B7770" w:rsidRPr="004C3B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3B60">
        <w:rPr>
          <w:rFonts w:ascii="Times New Roman" w:hAnsi="Times New Roman" w:cs="Times New Roman"/>
          <w:b/>
          <w:sz w:val="18"/>
          <w:szCs w:val="18"/>
        </w:rPr>
        <w:t>a manažmentu ľudských zdrojov</w:t>
      </w:r>
      <w:r w:rsidRPr="004C3B60">
        <w:rPr>
          <w:rFonts w:ascii="Times New Roman" w:hAnsi="Times New Roman" w:cs="Times New Roman"/>
          <w:sz w:val="18"/>
          <w:szCs w:val="18"/>
        </w:rPr>
        <w:t xml:space="preserve"> na všetkých úrovniach;</w:t>
      </w:r>
    </w:p>
    <w:p w:rsidR="007D2B2B" w:rsidRPr="004C3B60" w:rsidRDefault="007D2B2B" w:rsidP="004C3B60">
      <w:pPr>
        <w:pStyle w:val="Odsekzoznamu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B60">
        <w:rPr>
          <w:rFonts w:ascii="Times New Roman" w:hAnsi="Times New Roman" w:cs="Times New Roman"/>
          <w:b/>
          <w:sz w:val="18"/>
          <w:szCs w:val="18"/>
        </w:rPr>
        <w:t>manažérske pozície v personálnych a headhuntingových agentúrach</w:t>
      </w:r>
      <w:r w:rsidRPr="004C3B60">
        <w:rPr>
          <w:rFonts w:ascii="Times New Roman" w:hAnsi="Times New Roman" w:cs="Times New Roman"/>
          <w:sz w:val="18"/>
          <w:szCs w:val="18"/>
        </w:rPr>
        <w:t>...</w:t>
      </w:r>
    </w:p>
    <w:p w:rsidR="002A3A54" w:rsidRPr="003D2F94" w:rsidRDefault="002A3A54" w:rsidP="007D2B2B">
      <w:pPr>
        <w:tabs>
          <w:tab w:val="left" w:pos="2127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aps/>
          <w:sz w:val="18"/>
          <w:szCs w:val="18"/>
        </w:rPr>
      </w:pPr>
    </w:p>
    <w:p w:rsidR="00C377D8" w:rsidRPr="00400935" w:rsidRDefault="00C377D8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00935">
        <w:rPr>
          <w:rFonts w:ascii="Times New Roman" w:hAnsi="Times New Roman" w:cs="Times New Roman"/>
          <w:b/>
          <w:caps/>
          <w:sz w:val="18"/>
          <w:szCs w:val="18"/>
        </w:rPr>
        <w:t>D</w:t>
      </w:r>
      <w:r w:rsidR="00C81DA1">
        <w:rPr>
          <w:rFonts w:ascii="Times New Roman" w:hAnsi="Times New Roman" w:cs="Times New Roman"/>
          <w:b/>
          <w:caps/>
          <w:sz w:val="18"/>
          <w:szCs w:val="18"/>
        </w:rPr>
        <w:t>Ȏ</w:t>
      </w:r>
      <w:r w:rsidRPr="00400935">
        <w:rPr>
          <w:rFonts w:ascii="Times New Roman" w:hAnsi="Times New Roman" w:cs="Times New Roman"/>
          <w:b/>
          <w:caps/>
          <w:sz w:val="18"/>
          <w:szCs w:val="18"/>
        </w:rPr>
        <w:t>ležité  termíny</w:t>
      </w:r>
    </w:p>
    <w:p w:rsidR="00C377D8" w:rsidRPr="00400935" w:rsidRDefault="00841FE3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0935">
        <w:rPr>
          <w:rFonts w:ascii="Times New Roman" w:hAnsi="Times New Roman" w:cs="Times New Roman"/>
          <w:b/>
          <w:sz w:val="18"/>
          <w:szCs w:val="18"/>
        </w:rPr>
        <w:t>Podanie prihlášky</w:t>
      </w:r>
      <w:r w:rsidR="00C377D8" w:rsidRPr="00400935">
        <w:rPr>
          <w:rFonts w:ascii="Times New Roman" w:hAnsi="Times New Roman" w:cs="Times New Roman"/>
          <w:b/>
          <w:sz w:val="18"/>
          <w:szCs w:val="18"/>
        </w:rPr>
        <w:t xml:space="preserve"> Bc. štúdium: </w:t>
      </w:r>
      <w:r w:rsidR="00C377D8" w:rsidRPr="00400935">
        <w:rPr>
          <w:rFonts w:ascii="Times New Roman" w:hAnsi="Times New Roman" w:cs="Times New Roman"/>
          <w:sz w:val="18"/>
          <w:szCs w:val="18"/>
        </w:rPr>
        <w:t>do 31.3.2020</w:t>
      </w:r>
    </w:p>
    <w:p w:rsidR="00C377D8" w:rsidRPr="00400935" w:rsidRDefault="00841FE3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0935">
        <w:rPr>
          <w:rFonts w:ascii="Times New Roman" w:hAnsi="Times New Roman" w:cs="Times New Roman"/>
          <w:b/>
          <w:sz w:val="18"/>
          <w:szCs w:val="18"/>
        </w:rPr>
        <w:t>Podanie prihlášky na</w:t>
      </w:r>
      <w:r w:rsidR="00C377D8" w:rsidRPr="00400935">
        <w:rPr>
          <w:rFonts w:ascii="Times New Roman" w:hAnsi="Times New Roman" w:cs="Times New Roman"/>
          <w:b/>
          <w:sz w:val="18"/>
          <w:szCs w:val="18"/>
        </w:rPr>
        <w:t xml:space="preserve"> Mgr. štúdium: </w:t>
      </w:r>
      <w:r w:rsidR="00C377D8" w:rsidRPr="00400935">
        <w:rPr>
          <w:rFonts w:ascii="Times New Roman" w:hAnsi="Times New Roman" w:cs="Times New Roman"/>
          <w:sz w:val="18"/>
          <w:szCs w:val="18"/>
        </w:rPr>
        <w:t>do 30.4.2020</w:t>
      </w:r>
    </w:p>
    <w:p w:rsidR="00400935" w:rsidRPr="00400935" w:rsidRDefault="00400935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935">
        <w:rPr>
          <w:rFonts w:ascii="Times New Roman" w:hAnsi="Times New Roman" w:cs="Times New Roman"/>
          <w:b/>
          <w:sz w:val="18"/>
          <w:szCs w:val="18"/>
        </w:rPr>
        <w:t>Adresa na zasielanie prihlášok:</w:t>
      </w:r>
    </w:p>
    <w:p w:rsidR="00400935" w:rsidRDefault="00400935" w:rsidP="0040093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Univerzita Konštantína Filozofa v Nitre</w:t>
      </w:r>
    </w:p>
    <w:p w:rsidR="00400935" w:rsidRDefault="00400935" w:rsidP="0040093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Pedagogická  fakulta</w:t>
      </w:r>
    </w:p>
    <w:p w:rsidR="00400935" w:rsidRDefault="00400935" w:rsidP="0040093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Študijné oddelenie</w:t>
      </w:r>
    </w:p>
    <w:p w:rsidR="00400935" w:rsidRDefault="00400935" w:rsidP="0040093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Dražovská cesta 4</w:t>
      </w:r>
    </w:p>
    <w:p w:rsidR="00400935" w:rsidRPr="0089167D" w:rsidRDefault="00400935" w:rsidP="0040093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949 74 Nitra</w:t>
      </w:r>
    </w:p>
    <w:p w:rsidR="00C377D8" w:rsidRPr="00400935" w:rsidRDefault="00C377D8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0935">
        <w:rPr>
          <w:rFonts w:ascii="Times New Roman" w:hAnsi="Times New Roman" w:cs="Times New Roman"/>
          <w:b/>
          <w:sz w:val="18"/>
          <w:szCs w:val="18"/>
        </w:rPr>
        <w:t>Deň otvorených dverí na Pedagogickej fakulte</w:t>
      </w:r>
      <w:r w:rsidR="00841FE3" w:rsidRPr="00400935">
        <w:rPr>
          <w:rFonts w:ascii="Times New Roman" w:hAnsi="Times New Roman" w:cs="Times New Roman"/>
          <w:b/>
          <w:sz w:val="18"/>
          <w:szCs w:val="18"/>
        </w:rPr>
        <w:t xml:space="preserve"> UKF</w:t>
      </w:r>
      <w:r w:rsidRPr="0040093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00935">
        <w:rPr>
          <w:rFonts w:ascii="Times New Roman" w:hAnsi="Times New Roman" w:cs="Times New Roman"/>
          <w:sz w:val="18"/>
          <w:szCs w:val="18"/>
        </w:rPr>
        <w:t>21.11.2019</w:t>
      </w:r>
      <w:r w:rsidR="00841FE3" w:rsidRPr="00400935">
        <w:rPr>
          <w:rFonts w:ascii="Times New Roman" w:hAnsi="Times New Roman" w:cs="Times New Roman"/>
          <w:sz w:val="18"/>
          <w:szCs w:val="18"/>
        </w:rPr>
        <w:t xml:space="preserve"> </w:t>
      </w:r>
      <w:r w:rsidRPr="00400935">
        <w:rPr>
          <w:rFonts w:ascii="Times New Roman" w:hAnsi="Times New Roman" w:cs="Times New Roman"/>
          <w:sz w:val="18"/>
          <w:szCs w:val="18"/>
        </w:rPr>
        <w:t xml:space="preserve">a </w:t>
      </w:r>
      <w:r w:rsidR="00EB75A7">
        <w:rPr>
          <w:rFonts w:ascii="Times New Roman" w:hAnsi="Times New Roman" w:cs="Times New Roman"/>
          <w:sz w:val="18"/>
          <w:szCs w:val="18"/>
        </w:rPr>
        <w:t>13</w:t>
      </w:r>
      <w:r w:rsidRPr="00400935">
        <w:rPr>
          <w:rFonts w:ascii="Times New Roman" w:hAnsi="Times New Roman" w:cs="Times New Roman"/>
          <w:sz w:val="18"/>
          <w:szCs w:val="18"/>
        </w:rPr>
        <w:t>.</w:t>
      </w:r>
      <w:r w:rsidR="00EB75A7">
        <w:rPr>
          <w:rFonts w:ascii="Times New Roman" w:hAnsi="Times New Roman" w:cs="Times New Roman"/>
          <w:sz w:val="18"/>
          <w:szCs w:val="18"/>
        </w:rPr>
        <w:t>02</w:t>
      </w:r>
      <w:r w:rsidRPr="00400935">
        <w:rPr>
          <w:rFonts w:ascii="Times New Roman" w:hAnsi="Times New Roman" w:cs="Times New Roman"/>
          <w:sz w:val="18"/>
          <w:szCs w:val="18"/>
        </w:rPr>
        <w:t>.2020</w:t>
      </w:r>
    </w:p>
    <w:p w:rsidR="00841FE3" w:rsidRPr="003D2F94" w:rsidRDefault="00841FE3" w:rsidP="002A3A54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1FE3" w:rsidRPr="00400935" w:rsidRDefault="00841FE3" w:rsidP="00400935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00935">
        <w:rPr>
          <w:rFonts w:ascii="Times New Roman" w:hAnsi="Times New Roman" w:cs="Times New Roman"/>
          <w:b/>
          <w:caps/>
          <w:sz w:val="18"/>
          <w:szCs w:val="18"/>
        </w:rPr>
        <w:t>Konkrétne informácie o</w:t>
      </w:r>
      <w:r w:rsidR="00400935">
        <w:rPr>
          <w:rFonts w:ascii="Times New Roman" w:hAnsi="Times New Roman" w:cs="Times New Roman"/>
          <w:b/>
          <w:caps/>
          <w:sz w:val="18"/>
          <w:szCs w:val="18"/>
        </w:rPr>
        <w:t> </w:t>
      </w:r>
      <w:r w:rsidRPr="00400935">
        <w:rPr>
          <w:rFonts w:ascii="Times New Roman" w:hAnsi="Times New Roman" w:cs="Times New Roman"/>
          <w:b/>
          <w:caps/>
          <w:sz w:val="18"/>
          <w:szCs w:val="18"/>
        </w:rPr>
        <w:t xml:space="preserve">podmienkach </w:t>
      </w:r>
    </w:p>
    <w:p w:rsidR="00400935" w:rsidRDefault="00400935" w:rsidP="00400935">
      <w:pPr>
        <w:tabs>
          <w:tab w:val="left" w:pos="2127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</w:t>
      </w:r>
      <w:r w:rsidR="00841FE3" w:rsidRPr="00D17AF8">
        <w:rPr>
          <w:rFonts w:ascii="Times New Roman" w:hAnsi="Times New Roman" w:cs="Times New Roman"/>
          <w:b/>
          <w:caps/>
          <w:sz w:val="18"/>
          <w:szCs w:val="18"/>
        </w:rPr>
        <w:t>a spôsobe prijímacieho konania</w:t>
      </w:r>
    </w:p>
    <w:p w:rsidR="00841FE3" w:rsidRPr="004C3B60" w:rsidRDefault="00EC5D7D" w:rsidP="0040093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sú</w:t>
      </w:r>
      <w:r w:rsidR="00841FE3" w:rsidRPr="004C3B60">
        <w:rPr>
          <w:rFonts w:ascii="Times New Roman" w:hAnsi="Times New Roman" w:cs="Times New Roman"/>
          <w:sz w:val="18"/>
          <w:szCs w:val="18"/>
        </w:rPr>
        <w:t xml:space="preserve"> zverejnené na webových stránkach UKF v Nitre a Pedagogickej fakulty UKF</w:t>
      </w:r>
      <w:r w:rsidR="0089167D" w:rsidRPr="004C3B60">
        <w:rPr>
          <w:rFonts w:ascii="Times New Roman" w:hAnsi="Times New Roman" w:cs="Times New Roman"/>
          <w:sz w:val="18"/>
          <w:szCs w:val="18"/>
        </w:rPr>
        <w:t xml:space="preserve"> v Nitre</w:t>
      </w:r>
    </w:p>
    <w:p w:rsidR="002A3A54" w:rsidRPr="003D2F94" w:rsidRDefault="002A3A54" w:rsidP="0040093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3A54" w:rsidRPr="00D3793B" w:rsidRDefault="002A3A54" w:rsidP="00D3793B">
      <w:pPr>
        <w:pStyle w:val="Odsekzoznamu"/>
        <w:numPr>
          <w:ilvl w:val="0"/>
          <w:numId w:val="9"/>
        </w:numPr>
        <w:tabs>
          <w:tab w:val="left" w:pos="212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D3793B">
        <w:rPr>
          <w:rFonts w:ascii="Times New Roman" w:hAnsi="Times New Roman" w:cs="Times New Roman"/>
          <w:b/>
          <w:caps/>
          <w:sz w:val="18"/>
          <w:szCs w:val="18"/>
        </w:rPr>
        <w:t>Kontakt v pr</w:t>
      </w:r>
      <w:r w:rsidR="00C377D8" w:rsidRPr="00D3793B">
        <w:rPr>
          <w:rFonts w:ascii="Times New Roman" w:hAnsi="Times New Roman" w:cs="Times New Roman"/>
          <w:b/>
          <w:caps/>
          <w:sz w:val="18"/>
          <w:szCs w:val="18"/>
        </w:rPr>
        <w:t>Í</w:t>
      </w:r>
      <w:r w:rsidRPr="00D3793B">
        <w:rPr>
          <w:rFonts w:ascii="Times New Roman" w:hAnsi="Times New Roman" w:cs="Times New Roman"/>
          <w:b/>
          <w:caps/>
          <w:sz w:val="18"/>
          <w:szCs w:val="18"/>
        </w:rPr>
        <w:t>pade bližších informácií</w:t>
      </w:r>
    </w:p>
    <w:p w:rsidR="002A3A54" w:rsidRPr="003D2F94" w:rsidRDefault="00D3793B" w:rsidP="00D3793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A3A54" w:rsidRPr="00906833">
        <w:rPr>
          <w:rFonts w:ascii="Times New Roman" w:hAnsi="Times New Roman" w:cs="Times New Roman"/>
          <w:sz w:val="18"/>
          <w:szCs w:val="18"/>
        </w:rPr>
        <w:t>www.kpg.pf.ukf.sk</w:t>
      </w:r>
      <w:r w:rsidR="002A3A54" w:rsidRPr="003D2F94">
        <w:rPr>
          <w:rFonts w:ascii="Times New Roman" w:hAnsi="Times New Roman" w:cs="Times New Roman"/>
          <w:sz w:val="18"/>
          <w:szCs w:val="18"/>
        </w:rPr>
        <w:t xml:space="preserve"> (tel. </w:t>
      </w:r>
      <w:r w:rsidR="0089167D" w:rsidRPr="001617F8">
        <w:rPr>
          <w:rFonts w:ascii="Times New Roman" w:hAnsi="Times New Roman" w:cs="Times New Roman"/>
          <w:b/>
          <w:sz w:val="18"/>
          <w:szCs w:val="18"/>
        </w:rPr>
        <w:t>+421 905 525</w:t>
      </w:r>
      <w:r w:rsidR="0089167D">
        <w:rPr>
          <w:rFonts w:ascii="Times New Roman" w:hAnsi="Times New Roman" w:cs="Times New Roman"/>
          <w:b/>
          <w:sz w:val="18"/>
          <w:szCs w:val="18"/>
        </w:rPr>
        <w:t> </w:t>
      </w:r>
      <w:r w:rsidR="0089167D" w:rsidRPr="001617F8">
        <w:rPr>
          <w:rFonts w:ascii="Times New Roman" w:hAnsi="Times New Roman" w:cs="Times New Roman"/>
          <w:b/>
          <w:sz w:val="18"/>
          <w:szCs w:val="18"/>
        </w:rPr>
        <w:t>166</w:t>
      </w:r>
      <w:r w:rsidR="0089167D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="002A3A54" w:rsidRPr="003D2F94">
        <w:rPr>
          <w:rFonts w:ascii="Times New Roman" w:hAnsi="Times New Roman" w:cs="Times New Roman"/>
          <w:sz w:val="18"/>
          <w:szCs w:val="18"/>
        </w:rPr>
        <w:t>+421 37 6408 250;)</w:t>
      </w:r>
    </w:p>
    <w:p w:rsidR="002A3A54" w:rsidRPr="00D52ED4" w:rsidRDefault="00D3793B" w:rsidP="00D3793B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A3A54" w:rsidRPr="003D2F94">
        <w:rPr>
          <w:rFonts w:ascii="Times New Roman" w:hAnsi="Times New Roman" w:cs="Times New Roman"/>
          <w:sz w:val="18"/>
          <w:szCs w:val="18"/>
        </w:rPr>
        <w:t>www. uem.fpv.ukf.sk (tel. +421 37 6408 745</w:t>
      </w:r>
      <w:r w:rsidR="002A3A54">
        <w:rPr>
          <w:rFonts w:ascii="Times New Roman" w:hAnsi="Times New Roman" w:cs="Times New Roman"/>
          <w:sz w:val="18"/>
          <w:szCs w:val="18"/>
        </w:rPr>
        <w:t>;</w:t>
      </w:r>
      <w:r w:rsidR="002A3A54" w:rsidRPr="003D2F94">
        <w:rPr>
          <w:rFonts w:ascii="Times New Roman" w:hAnsi="Times New Roman" w:cs="Times New Roman"/>
          <w:sz w:val="18"/>
          <w:szCs w:val="18"/>
        </w:rPr>
        <w:t xml:space="preserve"> </w:t>
      </w:r>
      <w:r w:rsidR="002A3A54" w:rsidRPr="00D52ED4">
        <w:rPr>
          <w:rFonts w:ascii="Times New Roman" w:hAnsi="Times New Roman" w:cs="Times New Roman"/>
          <w:sz w:val="18"/>
          <w:szCs w:val="18"/>
        </w:rPr>
        <w:t>+421 37 6408 725)</w:t>
      </w:r>
    </w:p>
    <w:p w:rsidR="002A3A54" w:rsidRDefault="002A3A54" w:rsidP="002A3A54">
      <w:pPr>
        <w:spacing w:after="160" w:line="259" w:lineRule="auto"/>
        <w:rPr>
          <w:rFonts w:ascii="Times New Roman" w:hAnsi="Times New Roman" w:cs="Times New Roman"/>
          <w:b/>
          <w:caps/>
          <w:sz w:val="18"/>
          <w:szCs w:val="18"/>
        </w:rPr>
      </w:pPr>
    </w:p>
    <w:p w:rsidR="001A23F6" w:rsidRPr="003D2F94" w:rsidRDefault="001A23F6" w:rsidP="002A3A54">
      <w:pPr>
        <w:spacing w:after="160" w:line="259" w:lineRule="auto"/>
        <w:rPr>
          <w:rFonts w:ascii="Times New Roman" w:hAnsi="Times New Roman" w:cs="Times New Roman"/>
          <w:b/>
          <w:caps/>
          <w:sz w:val="18"/>
          <w:szCs w:val="18"/>
        </w:rPr>
      </w:pPr>
      <w:r w:rsidRPr="003D2F94">
        <w:rPr>
          <w:rFonts w:ascii="Times New Roman" w:hAnsi="Times New Roman" w:cs="Times New Roman"/>
          <w:b/>
          <w:caps/>
          <w:sz w:val="18"/>
          <w:szCs w:val="18"/>
        </w:rPr>
        <w:t>Bakalárske štúdium (</w:t>
      </w:r>
      <w:r w:rsidRPr="003D2F94">
        <w:rPr>
          <w:rFonts w:ascii="Times New Roman" w:hAnsi="Times New Roman" w:cs="Times New Roman"/>
          <w:b/>
          <w:sz w:val="18"/>
          <w:szCs w:val="18"/>
        </w:rPr>
        <w:t>Bc</w:t>
      </w:r>
      <w:r w:rsidRPr="003D2F94">
        <w:rPr>
          <w:rFonts w:ascii="Times New Roman" w:hAnsi="Times New Roman" w:cs="Times New Roman"/>
          <w:b/>
          <w:caps/>
          <w:sz w:val="18"/>
          <w:szCs w:val="18"/>
        </w:rPr>
        <w:t>.)</w:t>
      </w:r>
    </w:p>
    <w:p w:rsidR="001A23F6" w:rsidRPr="005D4F61" w:rsidRDefault="001A23F6" w:rsidP="00E2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F6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Uplatnenie absolventov</w:t>
      </w:r>
      <w:r w:rsidR="0089167D">
        <w:rPr>
          <w:rFonts w:ascii="Times New Roman" w:eastAsia="Times New Roman" w:hAnsi="Times New Roman" w:cs="Times New Roman"/>
          <w:b/>
          <w:sz w:val="18"/>
          <w:szCs w:val="18"/>
        </w:rPr>
        <w:t xml:space="preserve"> - výber</w:t>
      </w:r>
    </w:p>
    <w:p w:rsidR="001A23F6" w:rsidRPr="00630076" w:rsidRDefault="001A23F6" w:rsidP="0048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F61">
        <w:rPr>
          <w:rFonts w:ascii="Times New Roman" w:eastAsia="Times New Roman" w:hAnsi="Times New Roman" w:cs="Times New Roman"/>
          <w:sz w:val="18"/>
          <w:szCs w:val="18"/>
        </w:rPr>
        <w:t xml:space="preserve">V rámci študijného programu </w:t>
      </w:r>
      <w:r w:rsidR="00652F17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anažment vzdelávania a verejnej správy (1. stupeň) získajú  študenti široké možnosti uplatnenia na manažérskych pozíciách v oblasti formálnej (ďalšie profesijné vzdelávanie), neformálnej (záujmová edukácia vo voľnom čase dospelých) a informálnej výchovy a vzdelávania dospelých, ako aj na pozíciách </w:t>
      </w:r>
      <w:r w:rsidR="007D2B2B" w:rsidRPr="007D2B2B">
        <w:rPr>
          <w:rFonts w:ascii="Times New Roman" w:eastAsia="Times New Roman" w:hAnsi="Times New Roman" w:cs="Times New Roman"/>
          <w:b/>
          <w:sz w:val="18"/>
          <w:szCs w:val="18"/>
        </w:rPr>
        <w:t xml:space="preserve">riaditeľa, </w:t>
      </w:r>
      <w:r w:rsidRPr="007D2B2B">
        <w:rPr>
          <w:rFonts w:ascii="Times New Roman" w:eastAsia="Times New Roman" w:hAnsi="Times New Roman" w:cs="Times New Roman"/>
          <w:b/>
          <w:sz w:val="18"/>
          <w:szCs w:val="18"/>
        </w:rPr>
        <w:t>vedúceho</w:t>
      </w:r>
      <w:r w:rsidRPr="00630076">
        <w:rPr>
          <w:rFonts w:ascii="Times New Roman" w:eastAsia="Times New Roman" w:hAnsi="Times New Roman" w:cs="Times New Roman"/>
          <w:b/>
          <w:sz w:val="18"/>
          <w:szCs w:val="18"/>
        </w:rPr>
        <w:t xml:space="preserve"> pedagogického zamestnanca a vedúceho odborného zamestnanca</w:t>
      </w:r>
      <w:r w:rsidR="007D19EC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>podmienk</w:t>
      </w:r>
      <w:r w:rsidR="007D19EC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> súladu s aktuálne platným</w:t>
      </w:r>
      <w:r w:rsidR="007D19EC">
        <w:rPr>
          <w:rFonts w:ascii="Times New Roman" w:eastAsia="Times New Roman" w:hAnsi="Times New Roman" w:cs="Times New Roman"/>
          <w:sz w:val="18"/>
          <w:szCs w:val="18"/>
        </w:rPr>
        <w:t>i legislatívnymi normami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kvalifikačný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mi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požiadav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kami)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145C83">
        <w:rPr>
          <w:rFonts w:ascii="Times New Roman" w:eastAsia="Times New Roman" w:hAnsi="Times New Roman" w:cs="Times New Roman"/>
          <w:sz w:val="18"/>
          <w:szCs w:val="18"/>
        </w:rPr>
        <w:t>Uvedené  štúdium umožňuje jeho absolventom vykonávať aj</w:t>
      </w:r>
      <w:r w:rsidRPr="00630076">
        <w:rPr>
          <w:rFonts w:ascii="Times New Roman" w:eastAsia="Times New Roman" w:hAnsi="Times New Roman" w:cs="Times New Roman"/>
          <w:b/>
          <w:sz w:val="18"/>
          <w:szCs w:val="18"/>
        </w:rPr>
        <w:t xml:space="preserve"> manažérske pozície na ďalších úrovniach riadenia školstva</w:t>
      </w:r>
      <w:r w:rsidR="00AD0317" w:rsidRPr="00630076">
        <w:rPr>
          <w:rFonts w:ascii="Times New Roman" w:eastAsia="Times New Roman" w:hAnsi="Times New Roman" w:cs="Times New Roman"/>
          <w:b/>
          <w:sz w:val="18"/>
          <w:szCs w:val="18"/>
        </w:rPr>
        <w:t xml:space="preserve"> v rámci verejnej </w:t>
      </w:r>
      <w:r w:rsidR="00276BF6">
        <w:rPr>
          <w:rFonts w:ascii="Times New Roman" w:eastAsia="Times New Roman" w:hAnsi="Times New Roman" w:cs="Times New Roman"/>
          <w:b/>
          <w:sz w:val="18"/>
          <w:szCs w:val="18"/>
        </w:rPr>
        <w:t>správy, t.j.</w:t>
      </w:r>
      <w:r w:rsidR="00AD0317" w:rsidRPr="00630076">
        <w:rPr>
          <w:rFonts w:ascii="Times New Roman" w:eastAsia="Times New Roman" w:hAnsi="Times New Roman" w:cs="Times New Roman"/>
          <w:b/>
          <w:sz w:val="18"/>
          <w:szCs w:val="18"/>
        </w:rPr>
        <w:t> štátnej správy</w:t>
      </w:r>
      <w:r w:rsidR="006049BF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276BF6">
        <w:rPr>
          <w:rFonts w:ascii="Times New Roman" w:eastAsia="Times New Roman" w:hAnsi="Times New Roman" w:cs="Times New Roman"/>
          <w:b/>
          <w:sz w:val="18"/>
          <w:szCs w:val="18"/>
        </w:rPr>
        <w:t>regionálnej a miestnej</w:t>
      </w:r>
      <w:r w:rsidR="006049BF">
        <w:rPr>
          <w:rFonts w:ascii="Times New Roman" w:eastAsia="Times New Roman" w:hAnsi="Times New Roman" w:cs="Times New Roman"/>
          <w:b/>
          <w:sz w:val="18"/>
          <w:szCs w:val="18"/>
        </w:rPr>
        <w:t xml:space="preserve"> samosprávy</w:t>
      </w:r>
      <w:r w:rsidR="00D17AF8">
        <w:rPr>
          <w:rFonts w:ascii="Times New Roman" w:eastAsia="Times New Roman" w:hAnsi="Times New Roman" w:cs="Times New Roman"/>
          <w:b/>
          <w:sz w:val="18"/>
          <w:szCs w:val="18"/>
        </w:rPr>
        <w:t>..</w:t>
      </w:r>
      <w:r w:rsidRPr="0063007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1A23F6" w:rsidRPr="00630076" w:rsidRDefault="001A23F6" w:rsidP="0048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Absolventi ovládajú základy teórie a praxe manažovania výchovy a vzdelávania. Vedia </w:t>
      </w:r>
      <w:r w:rsidR="005D4F61">
        <w:rPr>
          <w:rFonts w:ascii="Times New Roman" w:eastAsia="Times New Roman" w:hAnsi="Times New Roman" w:cs="Times New Roman"/>
          <w:sz w:val="18"/>
          <w:szCs w:val="18"/>
        </w:rPr>
        <w:t>uplatniť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základné poznatky pedagogickej, psychologickej, sociologickej, ekonomickej, právnej a manažérskej vedy pri riešení problémov výchovy a vzdelávania dospelých na úrovni nižších manažérskych pozícií. </w:t>
      </w:r>
      <w:r w:rsidR="00652F17">
        <w:rPr>
          <w:rFonts w:ascii="Times New Roman" w:eastAsia="Times New Roman" w:hAnsi="Times New Roman" w:cs="Times New Roman"/>
          <w:sz w:val="18"/>
          <w:szCs w:val="18"/>
        </w:rPr>
        <w:t>Získajú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spôsobilos</w:t>
      </w:r>
      <w:r w:rsidR="00652F17">
        <w:rPr>
          <w:rFonts w:ascii="Times New Roman" w:eastAsia="Times New Roman" w:hAnsi="Times New Roman" w:cs="Times New Roman"/>
          <w:sz w:val="18"/>
          <w:szCs w:val="18"/>
        </w:rPr>
        <w:t>ť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manažovať a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>organiz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ačne zabezpečovať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ďalšie vzdelávanie, využívať metódy výchovy a vzdelávania dospelých a osta</w:t>
      </w:r>
      <w:r w:rsidR="00482E9C" w:rsidRPr="006300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>né nástroje andragogiky a manažmentu v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>profesijnom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 xml:space="preserve"> (napr.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 xml:space="preserve"> v</w:t>
      </w:r>
      <w:r w:rsidR="00245FB4">
        <w:rPr>
          <w:rFonts w:ascii="Times New Roman" w:eastAsia="Times New Roman" w:hAnsi="Times New Roman" w:cs="Times New Roman"/>
          <w:sz w:val="18"/>
          <w:szCs w:val="18"/>
        </w:rPr>
        <w:t> 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>podnikovom a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 celoživotnom vzdelávaní</w:t>
      </w:r>
      <w:r w:rsidR="00652F1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06703">
        <w:rPr>
          <w:rFonts w:ascii="Times New Roman" w:eastAsia="Times New Roman" w:hAnsi="Times New Roman" w:cs="Times New Roman"/>
          <w:sz w:val="18"/>
          <w:szCs w:val="18"/>
        </w:rPr>
        <w:t xml:space="preserve">v 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kultúrno-osvetovej a sociálno-výchovnej </w:t>
      </w:r>
      <w:r w:rsidR="00652F17">
        <w:rPr>
          <w:rFonts w:ascii="Times New Roman" w:eastAsia="Times New Roman" w:hAnsi="Times New Roman" w:cs="Times New Roman"/>
          <w:sz w:val="18"/>
          <w:szCs w:val="18"/>
        </w:rPr>
        <w:t>oblasti</w:t>
      </w: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21FA" w:rsidRPr="00630076" w:rsidRDefault="00652F17" w:rsidP="0094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0076">
        <w:rPr>
          <w:rFonts w:ascii="Times New Roman" w:eastAsia="Times New Roman" w:hAnsi="Times New Roman" w:cs="Times New Roman"/>
          <w:sz w:val="18"/>
          <w:szCs w:val="18"/>
        </w:rPr>
        <w:t xml:space="preserve">Uvedeným štúdiom zároveň absolventi získajú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možnosti uplatnenia v rámci</w:t>
      </w:r>
      <w:r w:rsidRPr="00630076">
        <w:rPr>
          <w:rFonts w:ascii="Times New Roman" w:eastAsia="Times New Roman" w:hAnsi="Times New Roman" w:cs="Times New Roman"/>
          <w:b/>
          <w:sz w:val="18"/>
          <w:szCs w:val="18"/>
        </w:rPr>
        <w:t> </w:t>
      </w:r>
      <w:r w:rsidRPr="00145C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22226" w:rsidRPr="00E22226">
        <w:rPr>
          <w:rFonts w:ascii="Times New Roman" w:eastAsia="Times New Roman" w:hAnsi="Times New Roman" w:cs="Times New Roman"/>
          <w:b/>
          <w:sz w:val="18"/>
          <w:szCs w:val="18"/>
        </w:rPr>
        <w:t>VEDĽAJŠIEHO</w:t>
      </w:r>
      <w:r w:rsidR="001A23F6" w:rsidRPr="00E22226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št</w:t>
      </w:r>
      <w:r w:rsidR="001A23F6" w:rsidRPr="0089167D">
        <w:rPr>
          <w:rFonts w:ascii="Times New Roman" w:eastAsia="Times New Roman" w:hAnsi="Times New Roman" w:cs="Times New Roman"/>
          <w:b/>
          <w:caps/>
          <w:sz w:val="18"/>
          <w:szCs w:val="18"/>
        </w:rPr>
        <w:t>udijného odboru</w:t>
      </w:r>
      <w:r w:rsidR="001A23F6" w:rsidRPr="00630076">
        <w:rPr>
          <w:rFonts w:ascii="Times New Roman" w:eastAsia="Times New Roman" w:hAnsi="Times New Roman" w:cs="Times New Roman"/>
          <w:sz w:val="18"/>
          <w:szCs w:val="18"/>
        </w:rPr>
        <w:t>, ktor</w:t>
      </w:r>
      <w:r w:rsidR="00276BF6">
        <w:rPr>
          <w:rFonts w:ascii="Times New Roman" w:eastAsia="Times New Roman" w:hAnsi="Times New Roman" w:cs="Times New Roman"/>
          <w:sz w:val="18"/>
          <w:szCs w:val="18"/>
        </w:rPr>
        <w:t>é</w:t>
      </w:r>
      <w:r w:rsidR="001A23F6" w:rsidRPr="00630076">
        <w:rPr>
          <w:rFonts w:ascii="Times New Roman" w:eastAsia="Times New Roman" w:hAnsi="Times New Roman" w:cs="Times New Roman"/>
          <w:sz w:val="18"/>
          <w:szCs w:val="18"/>
        </w:rPr>
        <w:t xml:space="preserve"> im umožn</w:t>
      </w:r>
      <w:r w:rsidR="00276BF6">
        <w:rPr>
          <w:rFonts w:ascii="Times New Roman" w:eastAsia="Times New Roman" w:hAnsi="Times New Roman" w:cs="Times New Roman"/>
          <w:sz w:val="18"/>
          <w:szCs w:val="18"/>
        </w:rPr>
        <w:t>i</w:t>
      </w:r>
      <w:r w:rsidR="001A23F6" w:rsidRPr="00630076">
        <w:rPr>
          <w:rFonts w:ascii="Times New Roman" w:eastAsia="Times New Roman" w:hAnsi="Times New Roman" w:cs="Times New Roman"/>
          <w:sz w:val="18"/>
          <w:szCs w:val="18"/>
        </w:rPr>
        <w:t xml:space="preserve">a efektívne pôsobiť na nižších </w:t>
      </w:r>
      <w:r w:rsidR="001A23F6" w:rsidRPr="00145C83">
        <w:rPr>
          <w:rFonts w:ascii="Times New Roman" w:eastAsia="Times New Roman" w:hAnsi="Times New Roman" w:cs="Times New Roman"/>
          <w:b/>
          <w:sz w:val="18"/>
          <w:szCs w:val="18"/>
        </w:rPr>
        <w:t>manažérskych pozíciách v jednotlivých podsystémoch verejnej správy (štátna správa, samospráva, verejno</w:t>
      </w:r>
      <w:r w:rsidR="0069020E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A23F6" w:rsidRPr="00145C83">
        <w:rPr>
          <w:rFonts w:ascii="Times New Roman" w:eastAsia="Times New Roman" w:hAnsi="Times New Roman" w:cs="Times New Roman"/>
          <w:b/>
          <w:sz w:val="18"/>
          <w:szCs w:val="18"/>
        </w:rPr>
        <w:t>právne korporácie), na všetkých úrovniach (národnej, regionálnej a miestnej).</w:t>
      </w:r>
      <w:r w:rsidR="009421FA" w:rsidRPr="0063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1FA" w:rsidRPr="00630076">
        <w:rPr>
          <w:rFonts w:ascii="Times New Roman" w:eastAsia="Times New Roman" w:hAnsi="Times New Roman" w:cs="Times New Roman"/>
          <w:sz w:val="18"/>
          <w:szCs w:val="18"/>
        </w:rPr>
        <w:t>Dokážu samostatne riešiť požadované pracovné činnosti, samostatne vykonávať analýzy a prijímať adekvátne rozhodnutia. Dokážu efektívne spolupracovať s</w:t>
      </w:r>
      <w:r w:rsidR="00245FB4">
        <w:rPr>
          <w:rFonts w:ascii="Times New Roman" w:eastAsia="Times New Roman" w:hAnsi="Times New Roman" w:cs="Times New Roman"/>
          <w:sz w:val="18"/>
          <w:szCs w:val="18"/>
        </w:rPr>
        <w:t> </w:t>
      </w:r>
      <w:r w:rsidR="009421FA" w:rsidRPr="00630076">
        <w:rPr>
          <w:rFonts w:ascii="Times New Roman" w:eastAsia="Times New Roman" w:hAnsi="Times New Roman" w:cs="Times New Roman"/>
          <w:sz w:val="18"/>
          <w:szCs w:val="18"/>
        </w:rPr>
        <w:t xml:space="preserve">predstaviteľmi ostatných odvetví verejného sektora pri príprave koncepčných, strategických a metodických materiálov. </w:t>
      </w:r>
    </w:p>
    <w:p w:rsidR="00B327EA" w:rsidRDefault="00B327EA" w:rsidP="0048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E23775" w:rsidRPr="003D2F94" w:rsidRDefault="001A23F6" w:rsidP="0048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sz w:val="18"/>
          <w:szCs w:val="18"/>
        </w:rPr>
        <w:t xml:space="preserve">V uvedenom kontexte sú absolventi </w:t>
      </w:r>
      <w:r w:rsidR="003D2F94" w:rsidRPr="003D2F94">
        <w:rPr>
          <w:rFonts w:ascii="Times New Roman" w:eastAsia="Times New Roman" w:hAnsi="Times New Roman" w:cs="Times New Roman"/>
          <w:sz w:val="18"/>
          <w:szCs w:val="18"/>
        </w:rPr>
        <w:t xml:space="preserve">1. stupňa štúdia </w:t>
      </w:r>
      <w:r w:rsidRPr="003D2F94">
        <w:rPr>
          <w:rFonts w:ascii="Times New Roman" w:eastAsia="Times New Roman" w:hAnsi="Times New Roman" w:cs="Times New Roman"/>
          <w:sz w:val="18"/>
          <w:szCs w:val="18"/>
        </w:rPr>
        <w:t xml:space="preserve">kompetentní: </w:t>
      </w:r>
    </w:p>
    <w:p w:rsidR="001A23F6" w:rsidRDefault="001A23F6" w:rsidP="001A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sz w:val="18"/>
          <w:szCs w:val="18"/>
        </w:rPr>
        <w:t>Teoretické vedomosti</w:t>
      </w:r>
      <w:r w:rsid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45C83" w:rsidRPr="00145C83">
        <w:rPr>
          <w:rFonts w:ascii="Times New Roman" w:eastAsia="Times New Roman" w:hAnsi="Times New Roman" w:cs="Times New Roman"/>
          <w:sz w:val="18"/>
          <w:szCs w:val="18"/>
        </w:rPr>
        <w:t>(výber)</w:t>
      </w:r>
    </w:p>
    <w:p w:rsidR="00C64F06" w:rsidRPr="00145C83" w:rsidRDefault="00C64F06" w:rsidP="001A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oznať</w:t>
      </w:r>
      <w:r w:rsidR="001A23F6" w:rsidRPr="00A24B9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podstatné fakty, pojmy a princípy zo základov teórie a praxe edukácie dospelých a majú schopnosť ich uplatniť v procese manažovania rôznych oblastí vzdelávania, škôl, školských zariadení a školstva;</w:t>
      </w: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plikovať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základné poznatky pedagogiky, psychológie, sociológie, legislatívy, ekonomiky</w:t>
      </w:r>
      <w:r w:rsidR="005D4F61">
        <w:rPr>
          <w:rFonts w:ascii="Times New Roman" w:eastAsia="Times New Roman" w:hAnsi="Times New Roman" w:cs="Times New Roman"/>
          <w:sz w:val="18"/>
          <w:szCs w:val="18"/>
        </w:rPr>
        <w:t>, marketingu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a manažmentu pri riešení problémov edukácie dospelých;</w:t>
      </w: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1A23F6" w:rsidRPr="00A24B9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základné teoretické pojmy z oblasti verejnej politiky a verejnej správy v kontexte politicko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administratívneho priestoru Európskej 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ú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nie;</w:t>
      </w: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C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hápať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podstatu a úlohy verejnej politiky a verejnej správy v demokratickom štáte;</w:t>
      </w: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oznať a chápať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priority a problémy verejnej politiky a verejnej správy.</w:t>
      </w:r>
      <w:r w:rsidR="00145C83">
        <w:rPr>
          <w:rFonts w:ascii="Times New Roman" w:eastAsia="Times New Roman" w:hAnsi="Times New Roman" w:cs="Times New Roman"/>
          <w:sz w:val="18"/>
          <w:szCs w:val="18"/>
        </w:rPr>
        <w:t>..</w:t>
      </w:r>
    </w:p>
    <w:p w:rsidR="00D17AF8" w:rsidRDefault="00D17AF8" w:rsidP="001B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</w:p>
    <w:p w:rsidR="00145C83" w:rsidRPr="00145C83" w:rsidRDefault="001A23F6" w:rsidP="001B3D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Praktické schopnosti a</w:t>
      </w:r>
      <w:r w:rsidR="00145C83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 </w:t>
      </w:r>
      <w:r w:rsidRPr="003D2F94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zručnosti</w:t>
      </w:r>
      <w:r w:rsidR="00145C83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 xml:space="preserve"> </w:t>
      </w:r>
      <w:r w:rsidR="00145C83" w:rsidRPr="00145C83">
        <w:rPr>
          <w:rFonts w:ascii="Times New Roman" w:eastAsia="Times New Roman" w:hAnsi="Times New Roman" w:cs="Times New Roman"/>
          <w:sz w:val="18"/>
          <w:szCs w:val="18"/>
        </w:rPr>
        <w:t>(výber)</w:t>
      </w:r>
    </w:p>
    <w:p w:rsidR="001A23F6" w:rsidRPr="003D2F94" w:rsidRDefault="005C20C6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EA502" wp14:editId="1A7D1D1D">
                <wp:simplePos x="0" y="0"/>
                <wp:positionH relativeFrom="column">
                  <wp:posOffset>3304540</wp:posOffset>
                </wp:positionH>
                <wp:positionV relativeFrom="paragraph">
                  <wp:posOffset>13335</wp:posOffset>
                </wp:positionV>
                <wp:extent cx="0" cy="6796405"/>
                <wp:effectExtent l="0" t="0" r="19050" b="2349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EE42" id="Rovná spojnica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.05pt" to="260.2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102EA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M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anažovať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procesy diagnostikovania edukačných potrieb dospelých v oblasti profesijnej, kultúrno-osvetovej a sociálnej andragogiky;</w:t>
      </w:r>
    </w:p>
    <w:p w:rsidR="001A23F6" w:rsidRPr="003D2F94" w:rsidRDefault="000102EA" w:rsidP="00010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poznatky z manažmentu vzdelávania do tvorby a realizácie projektov, personálneho manažmentu, strategického manažmentu, organizačného manažmentu, kontrolingu, </w:t>
      </w:r>
      <w:r w:rsidR="00AC4753">
        <w:rPr>
          <w:rFonts w:ascii="Times New Roman" w:eastAsia="Times New Roman" w:hAnsi="Times New Roman" w:cs="Times New Roman"/>
          <w:sz w:val="18"/>
          <w:szCs w:val="18"/>
        </w:rPr>
        <w:t>marketing</w:t>
      </w:r>
      <w:r w:rsidR="005D4F61">
        <w:rPr>
          <w:rFonts w:ascii="Times New Roman" w:eastAsia="Times New Roman" w:hAnsi="Times New Roman" w:cs="Times New Roman"/>
          <w:sz w:val="18"/>
          <w:szCs w:val="18"/>
        </w:rPr>
        <w:t>ových aktivít</w:t>
      </w:r>
      <w:r w:rsidR="00276BF6">
        <w:rPr>
          <w:rFonts w:ascii="Times New Roman" w:eastAsia="Times New Roman" w:hAnsi="Times New Roman" w:cs="Times New Roman"/>
          <w:sz w:val="18"/>
          <w:szCs w:val="18"/>
        </w:rPr>
        <w:t>,</w:t>
      </w:r>
      <w:r w:rsidR="00AC47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ako aj do procesu manažovania edukačných podujatí; </w:t>
      </w:r>
    </w:p>
    <w:p w:rsidR="001A23F6" w:rsidRPr="003D2F94" w:rsidRDefault="00A24B90" w:rsidP="00B754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anažovať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</w:rPr>
        <w:t>a spoluorganizovať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ďalšie vzdelávanie, využívať metódy výchovy a vzdelávania dospelých i ďalšie nástroje andragogiky a manažmentu v profesijnom vzdelávaní, kultúrno-osvetovej a sociálno-výchovnej práci;</w:t>
      </w:r>
    </w:p>
    <w:p w:rsidR="001A23F6" w:rsidRPr="003D2F94" w:rsidRDefault="00B754DE" w:rsidP="00B754DE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P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lánovať, organizovať a riadiť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procesy a činnosti v jednotlivých subsystémoch verejnej správy;</w:t>
      </w:r>
    </w:p>
    <w:p w:rsidR="001A23F6" w:rsidRPr="003D2F94" w:rsidRDefault="00B754DE" w:rsidP="00B754DE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4B90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A</w:t>
      </w:r>
      <w:r w:rsidR="001A23F6" w:rsidRPr="00A24B90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 xml:space="preserve">plikovať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získané teoretické poznatky pri tvorbe strategických a metodických dokumentov na národnej, regionálnej i miestnej úrovni.</w:t>
      </w:r>
      <w:r w:rsidR="00145C83">
        <w:rPr>
          <w:rFonts w:ascii="Times New Roman" w:eastAsia="Times New Roman" w:hAnsi="Times New Roman" w:cs="Times New Roman"/>
          <w:sz w:val="18"/>
          <w:szCs w:val="18"/>
          <w:lang w:eastAsia="sk-SK"/>
        </w:rPr>
        <w:t>..</w:t>
      </w:r>
    </w:p>
    <w:p w:rsidR="001A23F6" w:rsidRPr="003D2F94" w:rsidRDefault="001A23F6" w:rsidP="00F3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Absolventi 1. stupňa majú </w:t>
      </w:r>
      <w:r w:rsidR="00482E9C" w:rsidRPr="003D2F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možnosť </w:t>
      </w:r>
      <w:r w:rsidRPr="003D2F94">
        <w:rPr>
          <w:rFonts w:ascii="Times New Roman" w:eastAsia="Times New Roman" w:hAnsi="Times New Roman" w:cs="Times New Roman"/>
          <w:b/>
          <w:bCs/>
          <w:sz w:val="18"/>
          <w:szCs w:val="18"/>
        </w:rPr>
        <w:t>pokračovať v magisterskom stupni štúdia v študijnom programe Manažment vzdelávania a verejnej správy</w:t>
      </w:r>
      <w:r w:rsidR="00822D9E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F33060" w:rsidRPr="003D2F94" w:rsidRDefault="00F33060" w:rsidP="00E23775">
      <w:pPr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p w:rsidR="00E23775" w:rsidRPr="003D2F94" w:rsidRDefault="001A23F6" w:rsidP="00E237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D2F94">
        <w:rPr>
          <w:rFonts w:ascii="Times New Roman" w:hAnsi="Times New Roman" w:cs="Times New Roman"/>
          <w:b/>
          <w:caps/>
          <w:sz w:val="18"/>
          <w:szCs w:val="18"/>
        </w:rPr>
        <w:t>magisterské štúdium (</w:t>
      </w:r>
      <w:r w:rsidRPr="003D2F94">
        <w:rPr>
          <w:rFonts w:ascii="Times New Roman" w:hAnsi="Times New Roman" w:cs="Times New Roman"/>
          <w:b/>
          <w:sz w:val="18"/>
          <w:szCs w:val="18"/>
        </w:rPr>
        <w:t>Mgr.)</w:t>
      </w:r>
    </w:p>
    <w:p w:rsidR="001A23F6" w:rsidRPr="003D2F94" w:rsidRDefault="001A23F6" w:rsidP="00E237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bCs/>
          <w:sz w:val="18"/>
          <w:szCs w:val="18"/>
        </w:rPr>
        <w:t>Uplatnenie absolventov</w:t>
      </w:r>
      <w:r w:rsidR="004009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výber</w:t>
      </w:r>
    </w:p>
    <w:p w:rsidR="00C64F06" w:rsidRPr="00BD7F88" w:rsidRDefault="00BB731B" w:rsidP="00C6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731B">
        <w:rPr>
          <w:rFonts w:ascii="Times New Roman" w:hAnsi="Times New Roman"/>
          <w:sz w:val="18"/>
          <w:szCs w:val="18"/>
        </w:rPr>
        <w:t>Študijný program manažment vzdelávania a verejnej správy</w:t>
      </w:r>
      <w:r w:rsidRPr="00BB731B">
        <w:rPr>
          <w:rFonts w:ascii="Times New Roman" w:hAnsi="Times New Roman"/>
          <w:b/>
          <w:sz w:val="18"/>
          <w:szCs w:val="18"/>
        </w:rPr>
        <w:t xml:space="preserve"> </w:t>
      </w:r>
      <w:r w:rsidRPr="00BB731B">
        <w:rPr>
          <w:rFonts w:ascii="Times New Roman" w:hAnsi="Times New Roman"/>
          <w:sz w:val="18"/>
          <w:szCs w:val="18"/>
        </w:rPr>
        <w:t>(2. stupeň) poskytuje absolventom široké možnosti uplatnenia v oblasti manažovania formálnej (</w:t>
      </w:r>
      <w:r w:rsidR="00AF6675">
        <w:rPr>
          <w:rFonts w:ascii="Times New Roman" w:hAnsi="Times New Roman"/>
          <w:sz w:val="18"/>
          <w:szCs w:val="18"/>
        </w:rPr>
        <w:t xml:space="preserve">profesijné, </w:t>
      </w:r>
      <w:r w:rsidRPr="00BB731B">
        <w:rPr>
          <w:rFonts w:ascii="Times New Roman" w:hAnsi="Times New Roman"/>
          <w:sz w:val="18"/>
          <w:szCs w:val="18"/>
        </w:rPr>
        <w:t xml:space="preserve">celoživotné a kontinuálne  vzdelávanie), neformálnej (záujmové vzdelávanie vo voľnom čase), ako aj  v oblasti  informálneho vzdelávania dospelých, s akcentom na zabezpečenie komplexného procesu </w:t>
      </w:r>
      <w:r>
        <w:rPr>
          <w:rFonts w:ascii="Times New Roman" w:hAnsi="Times New Roman"/>
          <w:sz w:val="18"/>
          <w:szCs w:val="18"/>
        </w:rPr>
        <w:t>projektovania</w:t>
      </w:r>
      <w:r w:rsidRPr="00BB731B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manažovania a realizácie</w:t>
      </w:r>
      <w:r w:rsidRPr="00BB731B">
        <w:rPr>
          <w:rFonts w:ascii="Times New Roman" w:hAnsi="Times New Roman"/>
          <w:sz w:val="18"/>
          <w:szCs w:val="18"/>
        </w:rPr>
        <w:t xml:space="preserve"> rôznych formátov vzdelávacích programov pre zamestnancov vo verejnej </w:t>
      </w:r>
      <w:r w:rsidR="00276BF6">
        <w:rPr>
          <w:rFonts w:ascii="Times New Roman" w:hAnsi="Times New Roman"/>
          <w:sz w:val="18"/>
          <w:szCs w:val="18"/>
        </w:rPr>
        <w:t>správe, t.</w:t>
      </w:r>
      <w:r w:rsidR="0069020E">
        <w:rPr>
          <w:rFonts w:ascii="Times New Roman" w:hAnsi="Times New Roman"/>
          <w:sz w:val="18"/>
          <w:szCs w:val="18"/>
        </w:rPr>
        <w:t xml:space="preserve"> </w:t>
      </w:r>
      <w:r w:rsidR="00276BF6">
        <w:rPr>
          <w:rFonts w:ascii="Times New Roman" w:hAnsi="Times New Roman"/>
          <w:sz w:val="18"/>
          <w:szCs w:val="18"/>
        </w:rPr>
        <w:t>j.</w:t>
      </w:r>
      <w:r>
        <w:rPr>
          <w:rFonts w:ascii="Times New Roman" w:hAnsi="Times New Roman"/>
          <w:sz w:val="18"/>
          <w:szCs w:val="18"/>
        </w:rPr>
        <w:t> </w:t>
      </w:r>
      <w:r w:rsidR="00276BF6">
        <w:rPr>
          <w:rFonts w:ascii="Times New Roman" w:hAnsi="Times New Roman"/>
          <w:sz w:val="18"/>
          <w:szCs w:val="18"/>
        </w:rPr>
        <w:t xml:space="preserve">v </w:t>
      </w:r>
      <w:r>
        <w:rPr>
          <w:rFonts w:ascii="Times New Roman" w:hAnsi="Times New Roman"/>
          <w:sz w:val="18"/>
          <w:szCs w:val="18"/>
        </w:rPr>
        <w:t>štátnej správe, samospráve</w:t>
      </w:r>
      <w:r w:rsidR="00276BF6">
        <w:rPr>
          <w:rFonts w:ascii="Times New Roman" w:hAnsi="Times New Roman"/>
          <w:sz w:val="18"/>
          <w:szCs w:val="18"/>
        </w:rPr>
        <w:t>, verejných inštitúciách</w:t>
      </w:r>
      <w:r>
        <w:rPr>
          <w:rFonts w:ascii="Times New Roman" w:hAnsi="Times New Roman"/>
          <w:sz w:val="18"/>
          <w:szCs w:val="18"/>
        </w:rPr>
        <w:t xml:space="preserve"> a</w:t>
      </w:r>
      <w:r w:rsidRPr="00BB731B">
        <w:rPr>
          <w:rFonts w:ascii="Times New Roman" w:hAnsi="Times New Roman"/>
          <w:sz w:val="18"/>
          <w:szCs w:val="18"/>
        </w:rPr>
        <w:t> v ďalších oblastiach národného hospodárstva napr. v</w:t>
      </w:r>
      <w:r>
        <w:rPr>
          <w:rFonts w:ascii="Times New Roman" w:hAnsi="Times New Roman"/>
          <w:sz w:val="18"/>
          <w:szCs w:val="18"/>
        </w:rPr>
        <w:t> podnikovej sfére, v bankovom a v súkromnom sektore</w:t>
      </w:r>
      <w:r w:rsidR="005D4F61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v </w:t>
      </w:r>
      <w:r w:rsidRPr="00BB731B">
        <w:rPr>
          <w:rFonts w:ascii="Times New Roman" w:hAnsi="Times New Roman"/>
          <w:sz w:val="18"/>
          <w:szCs w:val="18"/>
        </w:rPr>
        <w:t>oblasti cestovného ruchu, energetiky, zdravotníctva, športu, služieb zamestnanosti, v personálnych agentúrach, v sociálnych, kultúrno-osvetových a edukačných zariadeniach a</w:t>
      </w:r>
      <w:r>
        <w:rPr>
          <w:rFonts w:ascii="Times New Roman" w:hAnsi="Times New Roman"/>
          <w:sz w:val="18"/>
          <w:szCs w:val="18"/>
        </w:rPr>
        <w:t> </w:t>
      </w:r>
      <w:r w:rsidRPr="00BB731B">
        <w:rPr>
          <w:rFonts w:ascii="Times New Roman" w:hAnsi="Times New Roman"/>
          <w:sz w:val="18"/>
          <w:szCs w:val="18"/>
        </w:rPr>
        <w:t>ďalších</w:t>
      </w:r>
      <w:r>
        <w:rPr>
          <w:rFonts w:ascii="Times New Roman" w:hAnsi="Times New Roman"/>
          <w:sz w:val="18"/>
          <w:szCs w:val="18"/>
        </w:rPr>
        <w:t xml:space="preserve">. </w:t>
      </w:r>
      <w:r w:rsidR="001A23F6" w:rsidRPr="00145C83">
        <w:rPr>
          <w:rFonts w:ascii="Times New Roman" w:eastAsia="Times New Roman" w:hAnsi="Times New Roman" w:cs="Times New Roman"/>
          <w:sz w:val="18"/>
          <w:szCs w:val="18"/>
        </w:rPr>
        <w:t xml:space="preserve">Absolventi sú spôsobilí vykonávať aj </w:t>
      </w:r>
      <w:r w:rsidR="006049BF" w:rsidRPr="00145C83">
        <w:rPr>
          <w:rFonts w:ascii="Times New Roman" w:eastAsia="Times New Roman" w:hAnsi="Times New Roman" w:cs="Times New Roman"/>
          <w:sz w:val="18"/>
          <w:szCs w:val="18"/>
        </w:rPr>
        <w:t xml:space="preserve">pozície </w:t>
      </w:r>
      <w:r w:rsidR="007D2B2B" w:rsidRPr="007D2B2B">
        <w:rPr>
          <w:rFonts w:ascii="Times New Roman" w:eastAsia="Times New Roman" w:hAnsi="Times New Roman" w:cs="Times New Roman"/>
          <w:b/>
          <w:sz w:val="18"/>
          <w:szCs w:val="18"/>
        </w:rPr>
        <w:t>riaditeľa,</w:t>
      </w:r>
      <w:r w:rsidR="007D2B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049BF" w:rsidRP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vedúceho pedagogického </w:t>
      </w:r>
      <w:r w:rsidR="006049BF" w:rsidRPr="00630076">
        <w:rPr>
          <w:rFonts w:ascii="Times New Roman" w:eastAsia="Times New Roman" w:hAnsi="Times New Roman" w:cs="Times New Roman"/>
          <w:b/>
          <w:sz w:val="18"/>
          <w:szCs w:val="18"/>
        </w:rPr>
        <w:t>zamestnanca a vedúceho odborného zamestnanca</w:t>
      </w:r>
      <w:r w:rsidR="006049BF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="006049BF" w:rsidRPr="00630076">
        <w:rPr>
          <w:rFonts w:ascii="Times New Roman" w:eastAsia="Times New Roman" w:hAnsi="Times New Roman" w:cs="Times New Roman"/>
          <w:sz w:val="18"/>
          <w:szCs w:val="18"/>
        </w:rPr>
        <w:t>podmienk</w:t>
      </w:r>
      <w:r w:rsidR="006049BF">
        <w:rPr>
          <w:rFonts w:ascii="Times New Roman" w:eastAsia="Times New Roman" w:hAnsi="Times New Roman" w:cs="Times New Roman"/>
          <w:sz w:val="18"/>
          <w:szCs w:val="18"/>
        </w:rPr>
        <w:t>a</w:t>
      </w:r>
      <w:r w:rsidR="006049BF" w:rsidRPr="00630076">
        <w:rPr>
          <w:rFonts w:ascii="Times New Roman" w:eastAsia="Times New Roman" w:hAnsi="Times New Roman" w:cs="Times New Roman"/>
          <w:sz w:val="18"/>
          <w:szCs w:val="18"/>
        </w:rPr>
        <w:t> súladu s aktuálne platným</w:t>
      </w:r>
      <w:r w:rsidR="006049BF">
        <w:rPr>
          <w:rFonts w:ascii="Times New Roman" w:eastAsia="Times New Roman" w:hAnsi="Times New Roman" w:cs="Times New Roman"/>
          <w:sz w:val="18"/>
          <w:szCs w:val="18"/>
        </w:rPr>
        <w:t>i legislatívnymi normami a</w:t>
      </w:r>
      <w:r w:rsidR="006049BF" w:rsidRPr="00630076">
        <w:rPr>
          <w:rFonts w:ascii="Times New Roman" w:eastAsia="Times New Roman" w:hAnsi="Times New Roman" w:cs="Times New Roman"/>
          <w:sz w:val="18"/>
          <w:szCs w:val="18"/>
        </w:rPr>
        <w:t xml:space="preserve"> kvalifikačný</w:t>
      </w:r>
      <w:r w:rsidR="006049BF">
        <w:rPr>
          <w:rFonts w:ascii="Times New Roman" w:eastAsia="Times New Roman" w:hAnsi="Times New Roman" w:cs="Times New Roman"/>
          <w:sz w:val="18"/>
          <w:szCs w:val="18"/>
        </w:rPr>
        <w:t>mi</w:t>
      </w:r>
      <w:r w:rsidR="006049BF" w:rsidRPr="00630076">
        <w:rPr>
          <w:rFonts w:ascii="Times New Roman" w:eastAsia="Times New Roman" w:hAnsi="Times New Roman" w:cs="Times New Roman"/>
          <w:sz w:val="18"/>
          <w:szCs w:val="18"/>
        </w:rPr>
        <w:t xml:space="preserve"> požiadav</w:t>
      </w:r>
      <w:r w:rsidR="006049BF">
        <w:rPr>
          <w:rFonts w:ascii="Times New Roman" w:eastAsia="Times New Roman" w:hAnsi="Times New Roman" w:cs="Times New Roman"/>
          <w:sz w:val="18"/>
          <w:szCs w:val="18"/>
        </w:rPr>
        <w:t>kami)</w:t>
      </w:r>
      <w:r w:rsidR="006049BF" w:rsidRPr="006300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C64F06" w:rsidRPr="00630076">
        <w:rPr>
          <w:rFonts w:ascii="Times New Roman" w:eastAsia="Times New Roman" w:hAnsi="Times New Roman" w:cs="Times New Roman"/>
          <w:sz w:val="18"/>
          <w:szCs w:val="18"/>
        </w:rPr>
        <w:t xml:space="preserve">Uvedeným štúdiom zároveň absolventi získajú 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 xml:space="preserve"> možnosti uplatnenia v rámci</w:t>
      </w:r>
      <w:r w:rsidR="00C64F06" w:rsidRPr="00630076">
        <w:rPr>
          <w:rFonts w:ascii="Times New Roman" w:eastAsia="Times New Roman" w:hAnsi="Times New Roman" w:cs="Times New Roman"/>
          <w:b/>
          <w:sz w:val="18"/>
          <w:szCs w:val="18"/>
        </w:rPr>
        <w:t> </w:t>
      </w:r>
      <w:r w:rsidR="00C64F06" w:rsidRPr="00145C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64F06" w:rsidRPr="00276834">
        <w:rPr>
          <w:rFonts w:ascii="Times New Roman" w:eastAsia="Times New Roman" w:hAnsi="Times New Roman" w:cs="Times New Roman"/>
          <w:b/>
          <w:sz w:val="18"/>
          <w:szCs w:val="18"/>
        </w:rPr>
        <w:t>VEDĽAJŠIEHO</w:t>
      </w:r>
      <w:r w:rsidR="00C64F06" w:rsidRPr="00276834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</w:t>
      </w:r>
      <w:r w:rsidR="00C64F06" w:rsidRPr="00A03888">
        <w:rPr>
          <w:rFonts w:ascii="Times New Roman" w:eastAsia="Times New Roman" w:hAnsi="Times New Roman" w:cs="Times New Roman"/>
          <w:b/>
          <w:caps/>
          <w:sz w:val="18"/>
          <w:szCs w:val="18"/>
        </w:rPr>
        <w:t>študijného odboru</w:t>
      </w:r>
      <w:r w:rsidR="00C64F06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</w:t>
      </w:r>
      <w:r w:rsidR="00C64F06" w:rsidRPr="003055DB">
        <w:rPr>
          <w:rFonts w:ascii="Times New Roman" w:eastAsia="Times New Roman" w:hAnsi="Times New Roman" w:cs="Times New Roman"/>
          <w:b/>
          <w:sz w:val="18"/>
          <w:szCs w:val="18"/>
        </w:rPr>
        <w:t>ako manažéri</w:t>
      </w:r>
      <w:r w:rsidR="00C64F06" w:rsidRPr="00630076">
        <w:rPr>
          <w:rFonts w:ascii="Times New Roman" w:eastAsia="Times New Roman" w:hAnsi="Times New Roman" w:cs="Times New Roman"/>
          <w:b/>
          <w:sz w:val="18"/>
          <w:szCs w:val="18"/>
        </w:rPr>
        <w:t xml:space="preserve"> na ďalších úrovniach riadenia školstva v rámci verejnej </w:t>
      </w:r>
      <w:r w:rsidR="00C64F06">
        <w:rPr>
          <w:rFonts w:ascii="Times New Roman" w:eastAsia="Times New Roman" w:hAnsi="Times New Roman" w:cs="Times New Roman"/>
          <w:b/>
          <w:sz w:val="18"/>
          <w:szCs w:val="18"/>
        </w:rPr>
        <w:t xml:space="preserve">správy, ktorej súčasťou sú inštitúcie </w:t>
      </w:r>
      <w:r w:rsidR="00C64F06" w:rsidRPr="00630076">
        <w:rPr>
          <w:rFonts w:ascii="Times New Roman" w:eastAsia="Times New Roman" w:hAnsi="Times New Roman" w:cs="Times New Roman"/>
          <w:b/>
          <w:sz w:val="18"/>
          <w:szCs w:val="18"/>
        </w:rPr>
        <w:t>štátn</w:t>
      </w:r>
      <w:r w:rsidR="00C64F06">
        <w:rPr>
          <w:rFonts w:ascii="Times New Roman" w:eastAsia="Times New Roman" w:hAnsi="Times New Roman" w:cs="Times New Roman"/>
          <w:b/>
          <w:sz w:val="18"/>
          <w:szCs w:val="18"/>
        </w:rPr>
        <w:t>ej</w:t>
      </w:r>
      <w:r w:rsidR="00C64F06" w:rsidRPr="00630076">
        <w:rPr>
          <w:rFonts w:ascii="Times New Roman" w:eastAsia="Times New Roman" w:hAnsi="Times New Roman" w:cs="Times New Roman"/>
          <w:b/>
          <w:sz w:val="18"/>
          <w:szCs w:val="18"/>
        </w:rPr>
        <w:t xml:space="preserve"> správ</w:t>
      </w:r>
      <w:r w:rsidR="00C64F06">
        <w:rPr>
          <w:rFonts w:ascii="Times New Roman" w:eastAsia="Times New Roman" w:hAnsi="Times New Roman" w:cs="Times New Roman"/>
          <w:b/>
          <w:sz w:val="18"/>
          <w:szCs w:val="18"/>
        </w:rPr>
        <w:t xml:space="preserve">y, samosprávy a verejnoprávne inštitúcie. </w:t>
      </w:r>
      <w:r w:rsidR="00C64F06" w:rsidRPr="005D4F61">
        <w:rPr>
          <w:rFonts w:ascii="Times New Roman" w:eastAsia="Times New Roman" w:hAnsi="Times New Roman" w:cs="Times New Roman"/>
          <w:sz w:val="18"/>
          <w:szCs w:val="18"/>
        </w:rPr>
        <w:t xml:space="preserve">Môžu pracovať 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 xml:space="preserve">tiež </w:t>
      </w:r>
      <w:r w:rsidR="00C64F06" w:rsidRPr="005D4F61">
        <w:rPr>
          <w:rFonts w:ascii="Times New Roman" w:eastAsia="Times New Roman" w:hAnsi="Times New Roman" w:cs="Times New Roman"/>
          <w:sz w:val="18"/>
          <w:szCs w:val="18"/>
        </w:rPr>
        <w:t>na</w:t>
      </w:r>
      <w:r w:rsidR="00C64F06" w:rsidRP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riadiacich pozíciách v rámci stredného a vyššieho stupňa </w:t>
      </w:r>
      <w:r w:rsidR="00C64F06">
        <w:rPr>
          <w:rFonts w:ascii="Times New Roman" w:eastAsia="Times New Roman" w:hAnsi="Times New Roman" w:cs="Times New Roman"/>
          <w:b/>
          <w:sz w:val="18"/>
          <w:szCs w:val="18"/>
        </w:rPr>
        <w:t>riadenia</w:t>
      </w:r>
      <w:r w:rsidR="00C64F06" w:rsidRP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 miestnej, regionálnej i národnej úrovn</w:t>
      </w:r>
      <w:r w:rsidR="00C64F0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="00C64F06" w:rsidRP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v rámci jednotlivých subjektov verejnej správy.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 xml:space="preserve"> Dokáž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>u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 xml:space="preserve"> efektívne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 xml:space="preserve"> samostatne riadiť pracovné kolektívy 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lastRenderedPageBreak/>
        <w:t>a prijímať adekvátne rozhodnutia. Absolvent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>i sú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 xml:space="preserve"> schopn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>í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 xml:space="preserve"> efektívne prepájať získané teoretické poznatky s praxou a tieto využívať v rámci socio</w:t>
      </w:r>
      <w:r w:rsidR="00C64F06">
        <w:rPr>
          <w:rFonts w:ascii="Times New Roman" w:eastAsia="Times New Roman" w:hAnsi="Times New Roman" w:cs="Times New Roman"/>
          <w:sz w:val="18"/>
          <w:szCs w:val="18"/>
        </w:rPr>
        <w:t>-</w:t>
      </w:r>
      <w:r w:rsidR="00C64F06" w:rsidRPr="009F6CE8">
        <w:rPr>
          <w:rFonts w:ascii="Times New Roman" w:eastAsia="Times New Roman" w:hAnsi="Times New Roman" w:cs="Times New Roman"/>
          <w:sz w:val="18"/>
          <w:szCs w:val="18"/>
        </w:rPr>
        <w:t>ekonomického rozvoja na jednotlivých úrovniach verejnej správy.</w:t>
      </w:r>
    </w:p>
    <w:p w:rsidR="009F6CE8" w:rsidRPr="00920C8B" w:rsidRDefault="009F6CE8" w:rsidP="0082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8"/>
        </w:rPr>
      </w:pPr>
    </w:p>
    <w:p w:rsidR="003D2F94" w:rsidRP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sz w:val="18"/>
          <w:szCs w:val="18"/>
        </w:rPr>
        <w:t xml:space="preserve">V uvedenom kontexte sú absolventi 2. stupňa štúdia kompetentní: </w:t>
      </w:r>
    </w:p>
    <w:p w:rsidR="00145C83" w:rsidRDefault="001A23F6" w:rsidP="0014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sz w:val="18"/>
          <w:szCs w:val="18"/>
        </w:rPr>
        <w:t>Teoretické vedomosti</w:t>
      </w:r>
      <w:r w:rsid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45C83" w:rsidRPr="00145C83">
        <w:rPr>
          <w:rFonts w:ascii="Times New Roman" w:eastAsia="Times New Roman" w:hAnsi="Times New Roman" w:cs="Times New Roman"/>
          <w:sz w:val="18"/>
          <w:szCs w:val="18"/>
        </w:rPr>
        <w:t>(výber)</w:t>
      </w:r>
    </w:p>
    <w:p w:rsidR="00C64F06" w:rsidRPr="00145C83" w:rsidRDefault="00C64F06" w:rsidP="0014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23F6" w:rsidRPr="00225CD5" w:rsidRDefault="00225CD5" w:rsidP="00225C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S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amostatne analyzovať</w:t>
      </w:r>
      <w:r w:rsidR="003D2F94" w:rsidRPr="00225CD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riešiť</w:t>
      </w:r>
      <w:r w:rsidR="001A23F6" w:rsidRPr="00225CD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problémy andragogickej teórie, profesie a praxe s akcentom na problematiku  manažmentu vzdelávania, resp. škôl, školských zariadení a školstva;  </w:t>
      </w:r>
    </w:p>
    <w:p w:rsidR="001A23F6" w:rsidRPr="003D2F94" w:rsidRDefault="00225CD5" w:rsidP="00225C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oznať a identifikovať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cieľové skupiny andragogiky so zámerom manažova</w:t>
      </w:r>
      <w:r w:rsidR="001B3D39">
        <w:rPr>
          <w:rFonts w:ascii="Times New Roman" w:eastAsia="Times New Roman" w:hAnsi="Times New Roman" w:cs="Times New Roman"/>
          <w:sz w:val="18"/>
          <w:szCs w:val="18"/>
        </w:rPr>
        <w:t>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proces</w:t>
      </w:r>
      <w:r w:rsidR="001B3D39">
        <w:rPr>
          <w:rFonts w:ascii="Times New Roman" w:eastAsia="Times New Roman" w:hAnsi="Times New Roman" w:cs="Times New Roman"/>
          <w:sz w:val="18"/>
          <w:szCs w:val="18"/>
        </w:rPr>
        <w:t>y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profesijného, záujmového a informálneho vzdelávania dospelých;</w:t>
      </w:r>
    </w:p>
    <w:p w:rsidR="001A23F6" w:rsidRPr="003D2F94" w:rsidRDefault="00225CD5" w:rsidP="0022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N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avrhnúť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DD4D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inovácie a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strategicko-koncepčné zmeny  imple</w:t>
      </w:r>
      <w:r w:rsidR="0069020E">
        <w:rPr>
          <w:rFonts w:ascii="Times New Roman" w:eastAsia="Times New Roman" w:hAnsi="Times New Roman" w:cs="Times New Roman"/>
          <w:sz w:val="18"/>
          <w:szCs w:val="18"/>
          <w:lang w:eastAsia="sk-SK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mentovať do rôznych formátov vzdelávacích programov </w:t>
      </w:r>
      <w:r w:rsidR="00DD4D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rámci verejného  sektora a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národného hospodárstva</w:t>
      </w:r>
      <w:r w:rsidR="00DD4D7C">
        <w:rPr>
          <w:rFonts w:ascii="Times New Roman" w:eastAsia="Times New Roman" w:hAnsi="Times New Roman" w:cs="Times New Roman"/>
          <w:sz w:val="18"/>
          <w:szCs w:val="18"/>
          <w:lang w:eastAsia="sk-SK"/>
        </w:rPr>
        <w:t>;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1A23F6" w:rsidRPr="003D2F94" w:rsidRDefault="00225CD5" w:rsidP="00225C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O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rientovať sa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v andragogickej problematike v</w:t>
      </w:r>
      <w:r w:rsidR="001B3D39">
        <w:rPr>
          <w:rFonts w:ascii="Times New Roman" w:eastAsia="Times New Roman" w:hAnsi="Times New Roman" w:cs="Times New Roman"/>
          <w:sz w:val="18"/>
          <w:szCs w:val="18"/>
        </w:rPr>
        <w:t xml:space="preserve"> kontexte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medzi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národných súvislost</w:t>
      </w:r>
      <w:r w:rsidR="001B3D39">
        <w:rPr>
          <w:rFonts w:ascii="Times New Roman" w:eastAsia="Times New Roman" w:hAnsi="Times New Roman" w:cs="Times New Roman"/>
          <w:sz w:val="18"/>
          <w:szCs w:val="18"/>
        </w:rPr>
        <w:t>í;</w:t>
      </w:r>
    </w:p>
    <w:p w:rsidR="001A23F6" w:rsidRPr="003D2F94" w:rsidRDefault="00225CD5" w:rsidP="00225C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U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platniť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základné výskumné metódy, postupy a procedúry pri vedeckom poznávaní, interpretovaní, vyhodnocovaní a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expe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rimentálnom pretváraní vzdelávacej reality dospelých;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oznať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koncept manažérskeho, socializačného, kultúr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neho, výchovného a didaktického procesu v širších súvislostiach, rešpektujúc požiadavky systémov manažérstva kvality;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oznať</w:t>
      </w:r>
      <w:r w:rsidR="001A23F6" w:rsidRPr="00D93D0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legislatívne zázemie ďalšieho vzdelávania, celoživotného vzdelávania, sociálno-edukačnej starostlivosti a kultúrno-výchovnej práce s akcentom na dospelých;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oznať</w:t>
      </w:r>
      <w:r w:rsidR="001A23F6" w:rsidRPr="00D93D0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princípy tvorby, projektovania a modifikácie edukačného prostredia dospelých;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1A23F6" w:rsidRPr="00D93D0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získané teoretické vedomosti z oblasti verejnej správy </w:t>
      </w:r>
      <w:r w:rsidR="00AF6675">
        <w:rPr>
          <w:rFonts w:ascii="Times New Roman" w:eastAsia="Times New Roman" w:hAnsi="Times New Roman" w:cs="Times New Roman"/>
          <w:sz w:val="18"/>
          <w:szCs w:val="18"/>
        </w:rPr>
        <w:t>s akcentom na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tvorb</w:t>
      </w:r>
      <w:r w:rsidR="00AF6675">
        <w:rPr>
          <w:rFonts w:ascii="Times New Roman" w:eastAsia="Times New Roman" w:hAnsi="Times New Roman" w:cs="Times New Roman"/>
          <w:sz w:val="18"/>
          <w:szCs w:val="18"/>
        </w:rPr>
        <w:t>u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a posudzovani</w:t>
      </w:r>
      <w:r w:rsidR="00AF6675">
        <w:rPr>
          <w:rFonts w:ascii="Times New Roman" w:eastAsia="Times New Roman" w:hAnsi="Times New Roman" w:cs="Times New Roman"/>
          <w:sz w:val="18"/>
          <w:szCs w:val="18"/>
        </w:rPr>
        <w:t>e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návrhov strategických dokumentov plánov, koncepcií a projektov v jednotlivých oblastiach verejnej správy a verejného sektora;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Využívať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teoretické vedomosti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a prehĺbenie vedomostí a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nado</w:t>
      </w:r>
      <w:r w:rsidR="0069020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budnutie zručností a návykov z oblasti manažovania verejnej správy;</w:t>
      </w:r>
    </w:p>
    <w:p w:rsidR="001A23F6" w:rsidRPr="003D2F94" w:rsidRDefault="00225CD5" w:rsidP="0022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rinášať</w:t>
      </w:r>
      <w:r w:rsidR="001A23F6" w:rsidRPr="00D93D0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A23F6" w:rsidRPr="00245FB4">
        <w:rPr>
          <w:rFonts w:ascii="Times New Roman" w:eastAsia="Times New Roman" w:hAnsi="Times New Roman" w:cs="Times New Roman"/>
          <w:sz w:val="18"/>
          <w:szCs w:val="18"/>
        </w:rPr>
        <w:t>i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novatívne riešenia a implementovať ich do praxe.</w:t>
      </w:r>
      <w:r w:rsidR="00145C83">
        <w:rPr>
          <w:rFonts w:ascii="Times New Roman" w:eastAsia="Times New Roman" w:hAnsi="Times New Roman" w:cs="Times New Roman"/>
          <w:sz w:val="18"/>
          <w:szCs w:val="18"/>
        </w:rPr>
        <w:t>..</w:t>
      </w:r>
    </w:p>
    <w:p w:rsidR="001A23F6" w:rsidRPr="00920C8B" w:rsidRDefault="001A23F6" w:rsidP="00DE30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8"/>
        </w:rPr>
      </w:pPr>
    </w:p>
    <w:p w:rsidR="001A23F6" w:rsidRDefault="001A23F6" w:rsidP="001A2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3D2F94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Praktické schopnosti a</w:t>
      </w:r>
      <w:r w:rsidR="00145C83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 </w:t>
      </w:r>
      <w:r w:rsidRPr="003D2F94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zručnosti</w:t>
      </w:r>
      <w:r w:rsidR="00145C83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 xml:space="preserve"> </w:t>
      </w:r>
      <w:r w:rsidR="00145C83" w:rsidRPr="00145C83">
        <w:rPr>
          <w:rFonts w:ascii="Times New Roman" w:eastAsia="Times New Roman" w:hAnsi="Times New Roman" w:cs="Times New Roman"/>
          <w:bCs/>
          <w:iCs/>
          <w:sz w:val="18"/>
          <w:szCs w:val="18"/>
        </w:rPr>
        <w:t>(výber)</w:t>
      </w:r>
    </w:p>
    <w:p w:rsidR="00C64F06" w:rsidRPr="00145C83" w:rsidRDefault="00C64F06" w:rsidP="001A2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B327EA" w:rsidRPr="00670742" w:rsidRDefault="00670742" w:rsidP="00670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B327EA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B327EA" w:rsidRPr="00D93D0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B327EA" w:rsidRPr="00670742">
        <w:rPr>
          <w:rFonts w:ascii="Times New Roman" w:eastAsia="Times New Roman" w:hAnsi="Times New Roman" w:cs="Times New Roman"/>
          <w:sz w:val="18"/>
          <w:szCs w:val="18"/>
        </w:rPr>
        <w:t xml:space="preserve">poznatky z manažmentu vzdelávania do procesu tvorby a realizácie projektov, personálneho manažmentu, strategického manažmentu, organizačného manažmentu, </w:t>
      </w:r>
      <w:r w:rsidR="00AC4753">
        <w:rPr>
          <w:rFonts w:ascii="Times New Roman" w:eastAsia="Times New Roman" w:hAnsi="Times New Roman" w:cs="Times New Roman"/>
          <w:sz w:val="18"/>
          <w:szCs w:val="18"/>
        </w:rPr>
        <w:t xml:space="preserve">marketingu, </w:t>
      </w:r>
      <w:r w:rsidR="00B327EA" w:rsidRPr="00670742">
        <w:rPr>
          <w:rFonts w:ascii="Times New Roman" w:eastAsia="Times New Roman" w:hAnsi="Times New Roman" w:cs="Times New Roman"/>
          <w:sz w:val="18"/>
          <w:szCs w:val="18"/>
        </w:rPr>
        <w:t xml:space="preserve">kontrolingu, ako aj do procesu manažovania edukačných podujatí; </w:t>
      </w:r>
    </w:p>
    <w:p w:rsidR="002A3A54" w:rsidRDefault="00670742" w:rsidP="002A3A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U</w:t>
      </w:r>
      <w:r w:rsidR="00B327EA"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platniť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koncepčn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é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, manažérsk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e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metodick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é schopnosti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 zameraní na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edukáci</w:t>
      </w:r>
      <w:r w:rsidR="00B327EA">
        <w:rPr>
          <w:rFonts w:ascii="Times New Roman" w:eastAsia="Times New Roman" w:hAnsi="Times New Roman" w:cs="Times New Roman"/>
          <w:sz w:val="18"/>
          <w:szCs w:val="18"/>
          <w:lang w:eastAsia="sk-SK"/>
        </w:rPr>
        <w:t>u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dospelých</w:t>
      </w:r>
      <w:r w:rsidR="00D2203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manažovať procesy diagnostikovania edukačných potrieb dospelých</w:t>
      </w:r>
      <w:r w:rsidR="00D22037">
        <w:rPr>
          <w:rFonts w:ascii="Times New Roman" w:eastAsia="Times New Roman" w:hAnsi="Times New Roman" w:cs="Times New Roman"/>
          <w:sz w:val="18"/>
          <w:szCs w:val="18"/>
        </w:rPr>
        <w:t>;</w:t>
      </w:r>
      <w:r w:rsidR="00BD7F88" w:rsidRPr="00BD7F8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2C5656" w:rsidRDefault="00BD7F88" w:rsidP="002A3A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B050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Plánovať,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manažovať a </w:t>
      </w: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organizovať </w:t>
      </w:r>
      <w:r w:rsidRPr="00670742">
        <w:rPr>
          <w:rFonts w:ascii="Times New Roman" w:eastAsia="Times New Roman" w:hAnsi="Times New Roman" w:cs="Times New Roman"/>
          <w:sz w:val="18"/>
          <w:szCs w:val="18"/>
        </w:rPr>
        <w:t xml:space="preserve">vzdelávanie vo verejnej správe a ďalších odvetviach národného  hospodárstva; </w:t>
      </w:r>
      <w:r w:rsidR="00653A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23F6" w:rsidRPr="002C5656" w:rsidRDefault="00670742" w:rsidP="002C5656">
      <w:pPr>
        <w:spacing w:after="0"/>
        <w:rPr>
          <w:rFonts w:ascii="Times New Roman" w:eastAsia="Times New Roman" w:hAnsi="Times New Roman" w:cs="Times New Roman"/>
          <w:b/>
          <w:caps/>
          <w:color w:val="00B050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1A23F6" w:rsidRPr="00670742">
        <w:rPr>
          <w:rFonts w:ascii="Times New Roman" w:eastAsia="Times New Roman" w:hAnsi="Times New Roman" w:cs="Times New Roman"/>
          <w:b/>
          <w:sz w:val="18"/>
          <w:szCs w:val="18"/>
        </w:rPr>
        <w:t> 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obsah manažérskych funkcií do procesu manažovania</w:t>
      </w:r>
      <w:r w:rsidR="002A3A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>šk</w:t>
      </w:r>
      <w:r w:rsidR="00AF6675">
        <w:rPr>
          <w:rFonts w:ascii="Times New Roman" w:eastAsia="Times New Roman" w:hAnsi="Times New Roman" w:cs="Times New Roman"/>
          <w:sz w:val="18"/>
          <w:szCs w:val="18"/>
        </w:rPr>
        <w:t>ôl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, školských zariadení a školstva; </w:t>
      </w:r>
    </w:p>
    <w:p w:rsidR="001A23F6" w:rsidRPr="003D2F94" w:rsidRDefault="005C20C6" w:rsidP="00670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80D79C" wp14:editId="6DDC5BA7">
                <wp:simplePos x="0" y="0"/>
                <wp:positionH relativeFrom="column">
                  <wp:posOffset>-248285</wp:posOffset>
                </wp:positionH>
                <wp:positionV relativeFrom="paragraph">
                  <wp:posOffset>52070</wp:posOffset>
                </wp:positionV>
                <wp:extent cx="34290" cy="6858000"/>
                <wp:effectExtent l="0" t="0" r="2286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4F62" id="Rovná spojnica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5pt,4.1pt" to="-16.8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70742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A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plikovať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v praxi  metodiku personálneho a projektového manažmentu,</w:t>
      </w:r>
      <w:r w:rsidR="00AC4753">
        <w:rPr>
          <w:rFonts w:ascii="Times New Roman" w:eastAsia="Times New Roman" w:hAnsi="Times New Roman" w:cs="Times New Roman"/>
          <w:sz w:val="18"/>
          <w:szCs w:val="18"/>
        </w:rPr>
        <w:t xml:space="preserve"> marketingu,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ako aj kontrolingu, rešpektujúc požiadavky jednotlivým modelov zabezpečovania kvality vzdelávania; </w:t>
      </w:r>
    </w:p>
    <w:p w:rsidR="00D9490B" w:rsidRDefault="00AC4753" w:rsidP="00AC47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Efektívne manažovať</w:t>
      </w:r>
      <w:r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pracovné tímy, identifikovať problémy </w:t>
      </w:r>
    </w:p>
    <w:p w:rsidR="00AC4753" w:rsidRPr="003D2F94" w:rsidRDefault="00AC4753" w:rsidP="00AC47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 uplatňovať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praxi </w:t>
      </w:r>
      <w:r w:rsidRPr="003D2F94">
        <w:rPr>
          <w:rFonts w:ascii="Times New Roman" w:eastAsia="Times New Roman" w:hAnsi="Times New Roman" w:cs="Times New Roman"/>
          <w:sz w:val="18"/>
          <w:szCs w:val="18"/>
          <w:lang w:eastAsia="sk-SK"/>
        </w:rPr>
        <w:t>metódy sebariadenia a sebarozvoja.</w:t>
      </w:r>
    </w:p>
    <w:p w:rsidR="001A23F6" w:rsidRPr="003D2F94" w:rsidRDefault="00670742" w:rsidP="006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M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anažovať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konkrétne vzdelávacie programy; </w:t>
      </w:r>
    </w:p>
    <w:p w:rsidR="00D93D09" w:rsidRDefault="00670742" w:rsidP="006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E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fektívne komunikovať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svoje poznanie na úrovni príslušnej komunity; </w:t>
      </w:r>
    </w:p>
    <w:p w:rsidR="001A23F6" w:rsidRPr="003D2F94" w:rsidRDefault="00670742" w:rsidP="006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E</w:t>
      </w:r>
      <w:r w:rsidR="001A23F6"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fektívne využívať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 dostupné nástroje v rámci e-governmentu; skúmať príčiny regionálnych disparít a navrhovať ich možné riešenia v rámci miestnej, regionálnej a národnej úrovne;</w:t>
      </w:r>
    </w:p>
    <w:p w:rsidR="001A23F6" w:rsidRPr="003D2F94" w:rsidRDefault="00670742" w:rsidP="006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D09">
        <w:rPr>
          <w:rFonts w:ascii="Times New Roman" w:eastAsia="Times New Roman" w:hAnsi="Times New Roman" w:cs="Times New Roman"/>
          <w:b/>
          <w:i/>
          <w:sz w:val="18"/>
          <w:szCs w:val="18"/>
        </w:rPr>
        <w:t>Poznať</w:t>
      </w:r>
      <w:r w:rsidR="001A23F6" w:rsidRPr="0067074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A23F6" w:rsidRPr="003D2F94">
        <w:rPr>
          <w:rFonts w:ascii="Times New Roman" w:eastAsia="Times New Roman" w:hAnsi="Times New Roman" w:cs="Times New Roman"/>
          <w:sz w:val="18"/>
          <w:szCs w:val="18"/>
        </w:rPr>
        <w:t xml:space="preserve">metódy a postupy tvorby strategických dokumentov jednotlivých subjektov verejného sektora. </w:t>
      </w:r>
    </w:p>
    <w:p w:rsidR="001A23F6" w:rsidRPr="00920C8B" w:rsidRDefault="001A23F6" w:rsidP="00920C8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</w:rPr>
      </w:pPr>
    </w:p>
    <w:p w:rsidR="009421FA" w:rsidRPr="009421FA" w:rsidRDefault="009421FA" w:rsidP="00982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421FA">
        <w:rPr>
          <w:rFonts w:ascii="Times New Roman" w:eastAsia="Times New Roman" w:hAnsi="Times New Roman" w:cs="Times New Roman"/>
          <w:b/>
          <w:sz w:val="18"/>
          <w:szCs w:val="18"/>
        </w:rPr>
        <w:t>Absolventi 2. stupňa m</w:t>
      </w:r>
      <w:r w:rsidRPr="009421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ajú </w:t>
      </w:r>
      <w:r w:rsidR="00F0778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možnosť </w:t>
      </w:r>
      <w:r w:rsidRPr="009421FA">
        <w:rPr>
          <w:rFonts w:ascii="Times New Roman" w:eastAsia="Times New Roman" w:hAnsi="Times New Roman" w:cs="Times New Roman"/>
          <w:b/>
          <w:bCs/>
          <w:sz w:val="18"/>
          <w:szCs w:val="18"/>
        </w:rPr>
        <w:t>pokračovať v doktorandskom študijnom programe</w:t>
      </w:r>
      <w:r w:rsidR="00822D9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študijného odboru Učiteľstvo a pedagogické  vedy</w:t>
      </w:r>
      <w:r w:rsidRPr="009421FA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F33060" w:rsidRPr="00920C8B" w:rsidRDefault="00F33060" w:rsidP="00720774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12"/>
          <w:szCs w:val="18"/>
        </w:rPr>
      </w:pPr>
    </w:p>
    <w:p w:rsidR="005D4F61" w:rsidRPr="00145C83" w:rsidRDefault="005D4F61" w:rsidP="005D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5C83">
        <w:rPr>
          <w:rFonts w:ascii="Times New Roman" w:eastAsia="Times New Roman" w:hAnsi="Times New Roman" w:cs="Times New Roman"/>
          <w:b/>
          <w:sz w:val="18"/>
          <w:szCs w:val="18"/>
        </w:rPr>
        <w:t>V zmysle aktuálne platnej legislatívy m</w:t>
      </w:r>
      <w:r w:rsidR="00C33D7F">
        <w:rPr>
          <w:rFonts w:ascii="Times New Roman" w:eastAsia="Times New Roman" w:hAnsi="Times New Roman" w:cs="Times New Roman"/>
          <w:b/>
          <w:sz w:val="18"/>
          <w:szCs w:val="18"/>
        </w:rPr>
        <w:t>ajú</w:t>
      </w:r>
      <w:r w:rsidRPr="00145C83">
        <w:rPr>
          <w:rFonts w:ascii="Times New Roman" w:eastAsia="Times New Roman" w:hAnsi="Times New Roman" w:cs="Times New Roman"/>
          <w:b/>
          <w:sz w:val="18"/>
          <w:szCs w:val="18"/>
        </w:rPr>
        <w:t xml:space="preserve"> absolventi 1. a 2. stupňa štúdia </w:t>
      </w:r>
      <w:r w:rsidR="00C33D7F">
        <w:rPr>
          <w:rFonts w:ascii="Times New Roman" w:eastAsia="Times New Roman" w:hAnsi="Times New Roman" w:cs="Times New Roman"/>
          <w:b/>
          <w:sz w:val="18"/>
          <w:szCs w:val="18"/>
        </w:rPr>
        <w:t xml:space="preserve">aj tieto ďalšie možnosti uplatnenia sa v praxi: </w:t>
      </w:r>
    </w:p>
    <w:p w:rsidR="00CD6994" w:rsidRDefault="005D4F61" w:rsidP="001F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5C83">
        <w:rPr>
          <w:rFonts w:ascii="Times New Roman" w:hAnsi="Times New Roman"/>
          <w:sz w:val="18"/>
          <w:szCs w:val="18"/>
        </w:rPr>
        <w:t xml:space="preserve">manažérske pozície so zameraním na zabezpečovanie procesu </w:t>
      </w:r>
      <w:r w:rsidRPr="000942BE">
        <w:rPr>
          <w:rFonts w:ascii="Times New Roman" w:hAnsi="Times New Roman"/>
          <w:sz w:val="18"/>
          <w:szCs w:val="18"/>
        </w:rPr>
        <w:t>vzdelávania dospelých napr. manažova</w:t>
      </w:r>
      <w:r>
        <w:rPr>
          <w:rFonts w:ascii="Times New Roman" w:hAnsi="Times New Roman"/>
          <w:sz w:val="18"/>
          <w:szCs w:val="18"/>
        </w:rPr>
        <w:t>nie</w:t>
      </w:r>
      <w:r w:rsidRPr="000942BE">
        <w:rPr>
          <w:rFonts w:ascii="Times New Roman" w:hAnsi="Times New Roman"/>
          <w:sz w:val="18"/>
          <w:szCs w:val="18"/>
        </w:rPr>
        <w:t>, projektova</w:t>
      </w:r>
      <w:r>
        <w:rPr>
          <w:rFonts w:ascii="Times New Roman" w:hAnsi="Times New Roman"/>
          <w:sz w:val="18"/>
          <w:szCs w:val="18"/>
        </w:rPr>
        <w:t>nie</w:t>
      </w:r>
      <w:r w:rsidRPr="000942BE">
        <w:rPr>
          <w:rFonts w:ascii="Times New Roman" w:hAnsi="Times New Roman"/>
          <w:sz w:val="18"/>
          <w:szCs w:val="18"/>
        </w:rPr>
        <w:t>, organizova</w:t>
      </w:r>
      <w:r>
        <w:rPr>
          <w:rFonts w:ascii="Times New Roman" w:hAnsi="Times New Roman"/>
          <w:sz w:val="18"/>
          <w:szCs w:val="18"/>
        </w:rPr>
        <w:t>nie</w:t>
      </w:r>
      <w:r w:rsidRPr="000942BE">
        <w:rPr>
          <w:rFonts w:ascii="Times New Roman" w:hAnsi="Times New Roman"/>
          <w:sz w:val="18"/>
          <w:szCs w:val="18"/>
        </w:rPr>
        <w:t xml:space="preserve"> a koordin</w:t>
      </w:r>
      <w:r>
        <w:rPr>
          <w:rFonts w:ascii="Times New Roman" w:hAnsi="Times New Roman"/>
          <w:sz w:val="18"/>
          <w:szCs w:val="18"/>
        </w:rPr>
        <w:t>ácia</w:t>
      </w:r>
      <w:r w:rsidRPr="000942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celoživotného </w:t>
      </w:r>
      <w:r w:rsidRPr="000942BE">
        <w:rPr>
          <w:rFonts w:ascii="Times New Roman" w:hAnsi="Times New Roman"/>
          <w:sz w:val="18"/>
          <w:szCs w:val="18"/>
        </w:rPr>
        <w:t>vzdelávani</w:t>
      </w:r>
      <w:r>
        <w:rPr>
          <w:rFonts w:ascii="Times New Roman" w:hAnsi="Times New Roman"/>
          <w:sz w:val="18"/>
          <w:szCs w:val="18"/>
        </w:rPr>
        <w:t>a</w:t>
      </w:r>
      <w:r w:rsidRPr="000942BE">
        <w:rPr>
          <w:rFonts w:ascii="Times New Roman" w:hAnsi="Times New Roman"/>
          <w:sz w:val="18"/>
          <w:szCs w:val="18"/>
        </w:rPr>
        <w:t xml:space="preserve"> zamestnancov v podnikoch, firmách, bankovom a súkromnom sektore, v</w:t>
      </w:r>
      <w:r w:rsidR="00D9490B">
        <w:rPr>
          <w:rFonts w:ascii="Times New Roman" w:hAnsi="Times New Roman"/>
          <w:sz w:val="18"/>
          <w:szCs w:val="18"/>
        </w:rPr>
        <w:t>o verejnej správe (</w:t>
      </w:r>
      <w:r w:rsidR="00CD6994">
        <w:rPr>
          <w:rFonts w:ascii="Times New Roman" w:hAnsi="Times New Roman"/>
          <w:sz w:val="18"/>
          <w:szCs w:val="18"/>
        </w:rPr>
        <w:t xml:space="preserve">inštitúcie </w:t>
      </w:r>
      <w:r w:rsidRPr="000942BE">
        <w:rPr>
          <w:rFonts w:ascii="Times New Roman" w:hAnsi="Times New Roman"/>
          <w:sz w:val="18"/>
          <w:szCs w:val="18"/>
        </w:rPr>
        <w:t>štátn</w:t>
      </w:r>
      <w:r w:rsidR="00CD6994">
        <w:rPr>
          <w:rFonts w:ascii="Times New Roman" w:hAnsi="Times New Roman"/>
          <w:sz w:val="18"/>
          <w:szCs w:val="18"/>
        </w:rPr>
        <w:t>ej</w:t>
      </w:r>
      <w:r w:rsidR="00D9490B">
        <w:rPr>
          <w:rFonts w:ascii="Times New Roman" w:hAnsi="Times New Roman"/>
          <w:sz w:val="18"/>
          <w:szCs w:val="18"/>
        </w:rPr>
        <w:t xml:space="preserve"> </w:t>
      </w:r>
      <w:r w:rsidR="00CD6994">
        <w:rPr>
          <w:rFonts w:ascii="Times New Roman" w:hAnsi="Times New Roman"/>
          <w:sz w:val="18"/>
          <w:szCs w:val="18"/>
        </w:rPr>
        <w:t>s</w:t>
      </w:r>
      <w:r w:rsidR="00D9490B">
        <w:rPr>
          <w:rFonts w:ascii="Times New Roman" w:hAnsi="Times New Roman"/>
          <w:sz w:val="18"/>
          <w:szCs w:val="18"/>
        </w:rPr>
        <w:t>práv</w:t>
      </w:r>
      <w:r w:rsidR="00CD6994">
        <w:rPr>
          <w:rFonts w:ascii="Times New Roman" w:hAnsi="Times New Roman"/>
          <w:sz w:val="18"/>
          <w:szCs w:val="18"/>
        </w:rPr>
        <w:t>y</w:t>
      </w:r>
      <w:r w:rsidRPr="000942BE">
        <w:rPr>
          <w:rFonts w:ascii="Times New Roman" w:hAnsi="Times New Roman"/>
          <w:sz w:val="18"/>
          <w:szCs w:val="18"/>
        </w:rPr>
        <w:t>, samospráv</w:t>
      </w:r>
      <w:r w:rsidR="00CD6994">
        <w:rPr>
          <w:rFonts w:ascii="Times New Roman" w:hAnsi="Times New Roman"/>
          <w:sz w:val="18"/>
          <w:szCs w:val="18"/>
        </w:rPr>
        <w:t>y</w:t>
      </w:r>
      <w:r w:rsidR="00D9490B">
        <w:rPr>
          <w:rFonts w:ascii="Times New Roman" w:hAnsi="Times New Roman"/>
          <w:sz w:val="18"/>
          <w:szCs w:val="18"/>
        </w:rPr>
        <w:t>, verejnoprávne inštitúcie)</w:t>
      </w:r>
      <w:r w:rsidRPr="000942BE">
        <w:rPr>
          <w:rFonts w:ascii="Times New Roman" w:hAnsi="Times New Roman"/>
          <w:sz w:val="18"/>
          <w:szCs w:val="18"/>
        </w:rPr>
        <w:t xml:space="preserve"> na úsekoch školstva, kontrolingu, personalistiky, resp. manažmentu ľudských zdrojov, všeobecnej vnútornej správy, marketingu a pod.; môžu </w:t>
      </w:r>
      <w:r w:rsidR="005D0715">
        <w:rPr>
          <w:rFonts w:ascii="Times New Roman" w:hAnsi="Times New Roman"/>
          <w:sz w:val="18"/>
          <w:szCs w:val="18"/>
        </w:rPr>
        <w:t xml:space="preserve">riadiť a </w:t>
      </w:r>
      <w:r w:rsidRPr="005D0715">
        <w:rPr>
          <w:rFonts w:ascii="Times New Roman" w:hAnsi="Times New Roman"/>
          <w:sz w:val="18"/>
          <w:szCs w:val="18"/>
        </w:rPr>
        <w:t xml:space="preserve">vykonávať samostatnú vnútornú kontrolnú činnosť vrátane vyhodnocovania </w:t>
      </w:r>
      <w:r w:rsidRPr="000942BE">
        <w:rPr>
          <w:rFonts w:ascii="Times New Roman" w:hAnsi="Times New Roman"/>
          <w:sz w:val="18"/>
          <w:szCs w:val="18"/>
        </w:rPr>
        <w:t>výsledkov kontroly alebo vybavovania podaní a sťažností; v rámci samosprávy tvoriť koncepčné, metodické a analytické materiály na úrovni obc</w:t>
      </w:r>
      <w:r w:rsidR="00CD6994">
        <w:rPr>
          <w:rFonts w:ascii="Times New Roman" w:hAnsi="Times New Roman"/>
          <w:sz w:val="18"/>
          <w:szCs w:val="18"/>
        </w:rPr>
        <w:t>í, miest</w:t>
      </w:r>
      <w:r w:rsidR="005D0715">
        <w:rPr>
          <w:rFonts w:ascii="Times New Roman" w:hAnsi="Times New Roman"/>
          <w:sz w:val="18"/>
          <w:szCs w:val="18"/>
        </w:rPr>
        <w:t xml:space="preserve"> a VÚC</w:t>
      </w:r>
      <w:r w:rsidRPr="000942BE">
        <w:rPr>
          <w:rFonts w:ascii="Times New Roman" w:hAnsi="Times New Roman"/>
          <w:sz w:val="18"/>
          <w:szCs w:val="18"/>
        </w:rPr>
        <w:t>; vykonávať odbornú činnosť na úseku regionálneho rozvoja; pôsobiť ako manažéri pre oblasť odmeňovania a</w:t>
      </w:r>
      <w:r w:rsidR="005D0715">
        <w:rPr>
          <w:rFonts w:ascii="Times New Roman" w:hAnsi="Times New Roman"/>
          <w:sz w:val="18"/>
          <w:szCs w:val="18"/>
        </w:rPr>
        <w:t> </w:t>
      </w:r>
      <w:r w:rsidRPr="000942BE">
        <w:rPr>
          <w:rFonts w:ascii="Times New Roman" w:hAnsi="Times New Roman"/>
          <w:sz w:val="18"/>
          <w:szCs w:val="18"/>
        </w:rPr>
        <w:t>benefitov</w:t>
      </w:r>
      <w:r w:rsidR="005D0715">
        <w:rPr>
          <w:rFonts w:ascii="Times New Roman" w:hAnsi="Times New Roman"/>
          <w:sz w:val="18"/>
          <w:szCs w:val="18"/>
        </w:rPr>
        <w:t xml:space="preserve">; </w:t>
      </w:r>
      <w:r w:rsidRPr="000942BE">
        <w:rPr>
          <w:rFonts w:ascii="Times New Roman" w:hAnsi="Times New Roman"/>
          <w:sz w:val="18"/>
          <w:szCs w:val="18"/>
        </w:rPr>
        <w:t xml:space="preserve">stratégie a plánovania parlamentnej </w:t>
      </w:r>
    </w:p>
    <w:p w:rsidR="001F73CA" w:rsidRDefault="005D4F61" w:rsidP="001F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42BE">
        <w:rPr>
          <w:rFonts w:ascii="Times New Roman" w:hAnsi="Times New Roman"/>
          <w:sz w:val="18"/>
          <w:szCs w:val="18"/>
        </w:rPr>
        <w:t xml:space="preserve">a vládnej agendy; </w:t>
      </w:r>
      <w:r w:rsidR="00184F20">
        <w:rPr>
          <w:rFonts w:ascii="Times New Roman" w:hAnsi="Times New Roman"/>
          <w:sz w:val="18"/>
          <w:szCs w:val="18"/>
        </w:rPr>
        <w:t xml:space="preserve">ako analytici v oblasti organizácie práce; môžu </w:t>
      </w:r>
      <w:r w:rsidRPr="000942BE">
        <w:rPr>
          <w:rFonts w:ascii="Times New Roman" w:hAnsi="Times New Roman"/>
          <w:sz w:val="18"/>
          <w:szCs w:val="18"/>
        </w:rPr>
        <w:t xml:space="preserve">vykonávať manažérske pozície v personálnych agentúrach; pozíciu špecialistov na úseku personalistiky </w:t>
      </w:r>
      <w:r w:rsidRPr="007C50D7">
        <w:rPr>
          <w:rFonts w:ascii="Times New Roman" w:hAnsi="Times New Roman"/>
          <w:sz w:val="18"/>
          <w:szCs w:val="18"/>
        </w:rPr>
        <w:t>(napr. vykonávanie personálneho marketingu, výber, prijímanie a umiestňovanie zamestnancov, hodnotenie zamestnancov</w:t>
      </w:r>
      <w:r>
        <w:rPr>
          <w:rFonts w:ascii="Times New Roman" w:hAnsi="Times New Roman"/>
          <w:sz w:val="18"/>
          <w:szCs w:val="18"/>
        </w:rPr>
        <w:t xml:space="preserve"> a pod.</w:t>
      </w:r>
      <w:r w:rsidRPr="007C50D7">
        <w:rPr>
          <w:rFonts w:ascii="Times New Roman" w:hAnsi="Times New Roman"/>
          <w:sz w:val="18"/>
          <w:szCs w:val="18"/>
        </w:rPr>
        <w:t>); v</w:t>
      </w:r>
      <w:r w:rsidRPr="000942BE">
        <w:rPr>
          <w:rFonts w:ascii="Times New Roman" w:hAnsi="Times New Roman"/>
          <w:sz w:val="18"/>
          <w:szCs w:val="18"/>
        </w:rPr>
        <w:t xml:space="preserve"> oblasti výchovy a vzdelávania zamestnancov a starostlivosti o</w:t>
      </w:r>
      <w:r>
        <w:rPr>
          <w:rFonts w:ascii="Times New Roman" w:hAnsi="Times New Roman"/>
          <w:sz w:val="18"/>
          <w:szCs w:val="18"/>
        </w:rPr>
        <w:t> </w:t>
      </w:r>
      <w:r w:rsidRPr="000942BE">
        <w:rPr>
          <w:rFonts w:ascii="Times New Roman" w:hAnsi="Times New Roman"/>
          <w:sz w:val="18"/>
          <w:szCs w:val="18"/>
        </w:rPr>
        <w:t>zamestnancov</w:t>
      </w:r>
      <w:r>
        <w:rPr>
          <w:rFonts w:ascii="Times New Roman" w:hAnsi="Times New Roman"/>
          <w:sz w:val="18"/>
          <w:szCs w:val="18"/>
        </w:rPr>
        <w:t>;</w:t>
      </w:r>
      <w:r w:rsidRPr="000942BE">
        <w:rPr>
          <w:rFonts w:ascii="Times New Roman" w:hAnsi="Times New Roman"/>
          <w:sz w:val="18"/>
          <w:szCs w:val="18"/>
        </w:rPr>
        <w:t xml:space="preserve"> v oblasti vzdelávania a rozvoja ľudských zdrojov;</w:t>
      </w:r>
      <w:r w:rsidR="00A45B38" w:rsidRPr="00A45B38">
        <w:rPr>
          <w:rFonts w:ascii="Times New Roman" w:hAnsi="Times New Roman"/>
          <w:i/>
          <w:sz w:val="20"/>
          <w:szCs w:val="20"/>
        </w:rPr>
        <w:t xml:space="preserve"> </w:t>
      </w:r>
      <w:r w:rsidR="00A45B38" w:rsidRPr="00A45B38">
        <w:rPr>
          <w:rFonts w:ascii="Times New Roman" w:hAnsi="Times New Roman"/>
          <w:sz w:val="18"/>
          <w:szCs w:val="18"/>
        </w:rPr>
        <w:t>môžu vykonávať lektorskú a školiacu činnosť vrátane účasti na overovaní získaných vedomostí na účel</w:t>
      </w:r>
      <w:r w:rsidR="00A45B38">
        <w:rPr>
          <w:rFonts w:ascii="Times New Roman" w:hAnsi="Times New Roman"/>
          <w:sz w:val="18"/>
          <w:szCs w:val="18"/>
        </w:rPr>
        <w:t>y</w:t>
      </w:r>
      <w:r w:rsidR="00A45B38" w:rsidRPr="00A45B38">
        <w:rPr>
          <w:rFonts w:ascii="Times New Roman" w:hAnsi="Times New Roman"/>
          <w:sz w:val="18"/>
          <w:szCs w:val="18"/>
        </w:rPr>
        <w:t xml:space="preserve"> vydania osvedčenia</w:t>
      </w:r>
      <w:r w:rsidR="00A45B38" w:rsidRPr="00DA5EBC">
        <w:rPr>
          <w:rFonts w:ascii="Times New Roman" w:hAnsi="Times New Roman"/>
          <w:sz w:val="20"/>
          <w:szCs w:val="20"/>
        </w:rPr>
        <w:t>;</w:t>
      </w:r>
      <w:r w:rsidR="00DA5EBC">
        <w:rPr>
          <w:rFonts w:ascii="Times New Roman" w:hAnsi="Times New Roman"/>
          <w:sz w:val="20"/>
          <w:szCs w:val="20"/>
        </w:rPr>
        <w:t xml:space="preserve"> </w:t>
      </w:r>
      <w:r w:rsidRPr="000942BE">
        <w:rPr>
          <w:rFonts w:ascii="Times New Roman" w:hAnsi="Times New Roman"/>
          <w:sz w:val="18"/>
          <w:szCs w:val="18"/>
        </w:rPr>
        <w:t xml:space="preserve">môžu </w:t>
      </w:r>
      <w:r w:rsidR="001F73CA">
        <w:rPr>
          <w:rFonts w:ascii="Times New Roman" w:hAnsi="Times New Roman"/>
          <w:sz w:val="18"/>
          <w:szCs w:val="18"/>
        </w:rPr>
        <w:t xml:space="preserve">tiež </w:t>
      </w:r>
      <w:r w:rsidRPr="000942BE">
        <w:rPr>
          <w:rFonts w:ascii="Times New Roman" w:hAnsi="Times New Roman"/>
          <w:sz w:val="18"/>
          <w:szCs w:val="18"/>
        </w:rPr>
        <w:t>vykonávať štátnu službu v štátnozamestnaneckom pomere v služobnom úrade</w:t>
      </w:r>
      <w:r w:rsidR="001F73CA">
        <w:rPr>
          <w:rFonts w:ascii="Times New Roman" w:hAnsi="Times New Roman"/>
          <w:sz w:val="18"/>
          <w:szCs w:val="18"/>
        </w:rPr>
        <w:t xml:space="preserve"> a na mnohých ďalších pracovných pozíciách.</w:t>
      </w:r>
    </w:p>
    <w:p w:rsidR="002A3A54" w:rsidRDefault="002A3A54" w:rsidP="002A3A5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A3A54" w:rsidRDefault="002A3A54" w:rsidP="002A3A5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A3A54" w:rsidRPr="00922FBD" w:rsidRDefault="002A3A54" w:rsidP="00442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FBD">
        <w:rPr>
          <w:rFonts w:ascii="Times New Roman" w:hAnsi="Times New Roman" w:cs="Times New Roman"/>
          <w:b/>
          <w:caps/>
          <w:sz w:val="24"/>
          <w:szCs w:val="24"/>
        </w:rPr>
        <w:t>Tešíme sa na vás</w:t>
      </w:r>
      <w:r w:rsidR="0048730C" w:rsidRPr="00922F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8730C" w:rsidRPr="00922FBD">
        <w:rPr>
          <w:rFonts w:ascii="Times New Roman" w:hAnsi="Times New Roman" w:cs="Times New Roman"/>
          <w:b/>
          <w:caps/>
          <w:sz w:val="24"/>
          <w:szCs w:val="24"/>
        </w:rPr>
        <w:sym w:font="Wingdings" w:char="F04A"/>
      </w:r>
    </w:p>
    <w:p w:rsidR="001F73CA" w:rsidRDefault="001F73CA" w:rsidP="001F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0A80" w:rsidRPr="00634DFE" w:rsidRDefault="00510A80" w:rsidP="009E36DD">
      <w:pPr>
        <w:rPr>
          <w:rFonts w:ascii="Times New Roman" w:hAnsi="Times New Roman" w:cs="Times New Roman"/>
          <w:sz w:val="20"/>
          <w:szCs w:val="20"/>
        </w:rPr>
      </w:pPr>
    </w:p>
    <w:sectPr w:rsidR="00510A80" w:rsidRPr="00634DFE" w:rsidSect="00E66679">
      <w:pgSz w:w="16838" w:h="11906" w:orient="landscape"/>
      <w:pgMar w:top="567" w:right="567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3" w:rsidRDefault="00C51FD3" w:rsidP="00653A66">
      <w:pPr>
        <w:spacing w:after="0" w:line="240" w:lineRule="auto"/>
      </w:pPr>
      <w:r>
        <w:separator/>
      </w:r>
    </w:p>
  </w:endnote>
  <w:endnote w:type="continuationSeparator" w:id="0">
    <w:p w:rsidR="00C51FD3" w:rsidRDefault="00C51FD3" w:rsidP="006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3" w:rsidRDefault="00C51FD3" w:rsidP="00653A66">
      <w:pPr>
        <w:spacing w:after="0" w:line="240" w:lineRule="auto"/>
      </w:pPr>
      <w:r>
        <w:separator/>
      </w:r>
    </w:p>
  </w:footnote>
  <w:footnote w:type="continuationSeparator" w:id="0">
    <w:p w:rsidR="00C51FD3" w:rsidRDefault="00C51FD3" w:rsidP="0065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208"/>
    <w:multiLevelType w:val="hybridMultilevel"/>
    <w:tmpl w:val="E6FE4C5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E157DD"/>
    <w:multiLevelType w:val="hybridMultilevel"/>
    <w:tmpl w:val="048E2BFE"/>
    <w:lvl w:ilvl="0" w:tplc="230AC2DA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0CFC45E8"/>
    <w:multiLevelType w:val="hybridMultilevel"/>
    <w:tmpl w:val="B45806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B6711"/>
    <w:multiLevelType w:val="hybridMultilevel"/>
    <w:tmpl w:val="8C40E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202"/>
    <w:multiLevelType w:val="hybridMultilevel"/>
    <w:tmpl w:val="77C88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19F"/>
    <w:multiLevelType w:val="hybridMultilevel"/>
    <w:tmpl w:val="B39E54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82F41"/>
    <w:multiLevelType w:val="hybridMultilevel"/>
    <w:tmpl w:val="2F8C6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6C4"/>
    <w:multiLevelType w:val="hybridMultilevel"/>
    <w:tmpl w:val="BA642BE4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6EDC"/>
    <w:multiLevelType w:val="hybridMultilevel"/>
    <w:tmpl w:val="74D0C96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F4D198D"/>
    <w:multiLevelType w:val="hybridMultilevel"/>
    <w:tmpl w:val="CB5C2F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3F"/>
    <w:rsid w:val="000102EA"/>
    <w:rsid w:val="0003303F"/>
    <w:rsid w:val="000452E4"/>
    <w:rsid w:val="00047E7D"/>
    <w:rsid w:val="00050864"/>
    <w:rsid w:val="000942BE"/>
    <w:rsid w:val="000F0D70"/>
    <w:rsid w:val="00114A12"/>
    <w:rsid w:val="00115520"/>
    <w:rsid w:val="00125D00"/>
    <w:rsid w:val="00137E34"/>
    <w:rsid w:val="00145C83"/>
    <w:rsid w:val="001617F8"/>
    <w:rsid w:val="00184F20"/>
    <w:rsid w:val="001A13FB"/>
    <w:rsid w:val="001A23F6"/>
    <w:rsid w:val="001B3D39"/>
    <w:rsid w:val="001C3D89"/>
    <w:rsid w:val="001F73CA"/>
    <w:rsid w:val="002223F6"/>
    <w:rsid w:val="00225CD5"/>
    <w:rsid w:val="00245FB4"/>
    <w:rsid w:val="002553DD"/>
    <w:rsid w:val="00272C40"/>
    <w:rsid w:val="00276BF6"/>
    <w:rsid w:val="002A3A54"/>
    <w:rsid w:val="002A4B90"/>
    <w:rsid w:val="002B7770"/>
    <w:rsid w:val="002C5656"/>
    <w:rsid w:val="00340DAB"/>
    <w:rsid w:val="003567D9"/>
    <w:rsid w:val="003A2C04"/>
    <w:rsid w:val="003D2F94"/>
    <w:rsid w:val="00400935"/>
    <w:rsid w:val="00402902"/>
    <w:rsid w:val="00406703"/>
    <w:rsid w:val="00442DE5"/>
    <w:rsid w:val="00446831"/>
    <w:rsid w:val="0045023F"/>
    <w:rsid w:val="00452E50"/>
    <w:rsid w:val="00482E9C"/>
    <w:rsid w:val="0048730C"/>
    <w:rsid w:val="004A5364"/>
    <w:rsid w:val="004A6B67"/>
    <w:rsid w:val="004C1B82"/>
    <w:rsid w:val="004C3B60"/>
    <w:rsid w:val="0050540B"/>
    <w:rsid w:val="00510A80"/>
    <w:rsid w:val="00533754"/>
    <w:rsid w:val="005C20C6"/>
    <w:rsid w:val="005D0715"/>
    <w:rsid w:val="005D4F61"/>
    <w:rsid w:val="006049BF"/>
    <w:rsid w:val="00607152"/>
    <w:rsid w:val="0061339A"/>
    <w:rsid w:val="00630076"/>
    <w:rsid w:val="00634DFE"/>
    <w:rsid w:val="00652F17"/>
    <w:rsid w:val="00653A66"/>
    <w:rsid w:val="00670742"/>
    <w:rsid w:val="0069020E"/>
    <w:rsid w:val="00693BFA"/>
    <w:rsid w:val="0069707C"/>
    <w:rsid w:val="006F3399"/>
    <w:rsid w:val="006F37AE"/>
    <w:rsid w:val="006F7626"/>
    <w:rsid w:val="007044FD"/>
    <w:rsid w:val="00720774"/>
    <w:rsid w:val="007463F5"/>
    <w:rsid w:val="00784205"/>
    <w:rsid w:val="007C50D7"/>
    <w:rsid w:val="007D19EC"/>
    <w:rsid w:val="007D2B2B"/>
    <w:rsid w:val="007E72A1"/>
    <w:rsid w:val="00822D9E"/>
    <w:rsid w:val="00827FB2"/>
    <w:rsid w:val="00841FE3"/>
    <w:rsid w:val="008704AB"/>
    <w:rsid w:val="0089167D"/>
    <w:rsid w:val="00906833"/>
    <w:rsid w:val="00920C8B"/>
    <w:rsid w:val="00922FBD"/>
    <w:rsid w:val="009421FA"/>
    <w:rsid w:val="00962F54"/>
    <w:rsid w:val="00982C98"/>
    <w:rsid w:val="009E36DD"/>
    <w:rsid w:val="009E73B8"/>
    <w:rsid w:val="009F6CE8"/>
    <w:rsid w:val="00A14CCB"/>
    <w:rsid w:val="00A24B90"/>
    <w:rsid w:val="00A45B38"/>
    <w:rsid w:val="00A972A0"/>
    <w:rsid w:val="00AA60E7"/>
    <w:rsid w:val="00AC4753"/>
    <w:rsid w:val="00AD0317"/>
    <w:rsid w:val="00AF6675"/>
    <w:rsid w:val="00B00708"/>
    <w:rsid w:val="00B327EA"/>
    <w:rsid w:val="00B44283"/>
    <w:rsid w:val="00B56224"/>
    <w:rsid w:val="00B754DE"/>
    <w:rsid w:val="00BA1D7A"/>
    <w:rsid w:val="00BA2E2B"/>
    <w:rsid w:val="00BB731B"/>
    <w:rsid w:val="00BC6306"/>
    <w:rsid w:val="00BD7F88"/>
    <w:rsid w:val="00BE291D"/>
    <w:rsid w:val="00C06DBE"/>
    <w:rsid w:val="00C07600"/>
    <w:rsid w:val="00C140B1"/>
    <w:rsid w:val="00C33D7F"/>
    <w:rsid w:val="00C377D8"/>
    <w:rsid w:val="00C51B0D"/>
    <w:rsid w:val="00C51FD3"/>
    <w:rsid w:val="00C56A47"/>
    <w:rsid w:val="00C64D3F"/>
    <w:rsid w:val="00C64F06"/>
    <w:rsid w:val="00C676CF"/>
    <w:rsid w:val="00C702D4"/>
    <w:rsid w:val="00C76697"/>
    <w:rsid w:val="00C81DA1"/>
    <w:rsid w:val="00CD6994"/>
    <w:rsid w:val="00CE4FFB"/>
    <w:rsid w:val="00CF6273"/>
    <w:rsid w:val="00D17AF8"/>
    <w:rsid w:val="00D22037"/>
    <w:rsid w:val="00D23CBA"/>
    <w:rsid w:val="00D3793B"/>
    <w:rsid w:val="00D52ED4"/>
    <w:rsid w:val="00D6670E"/>
    <w:rsid w:val="00D86AD4"/>
    <w:rsid w:val="00D93D09"/>
    <w:rsid w:val="00D9490B"/>
    <w:rsid w:val="00DA5EBC"/>
    <w:rsid w:val="00DD4D7C"/>
    <w:rsid w:val="00DE3064"/>
    <w:rsid w:val="00E22226"/>
    <w:rsid w:val="00E23775"/>
    <w:rsid w:val="00E273CA"/>
    <w:rsid w:val="00E44FDB"/>
    <w:rsid w:val="00E47373"/>
    <w:rsid w:val="00E64700"/>
    <w:rsid w:val="00E66679"/>
    <w:rsid w:val="00EA78C3"/>
    <w:rsid w:val="00EB75A7"/>
    <w:rsid w:val="00EC12DD"/>
    <w:rsid w:val="00EC3489"/>
    <w:rsid w:val="00EC5D7D"/>
    <w:rsid w:val="00EE25F9"/>
    <w:rsid w:val="00EF308F"/>
    <w:rsid w:val="00F01A35"/>
    <w:rsid w:val="00F01ADD"/>
    <w:rsid w:val="00F07780"/>
    <w:rsid w:val="00F33060"/>
    <w:rsid w:val="00F37A5F"/>
    <w:rsid w:val="00F75C74"/>
    <w:rsid w:val="00F823E7"/>
    <w:rsid w:val="00FB3198"/>
    <w:rsid w:val="00FB5EE7"/>
    <w:rsid w:val="00FC5ADC"/>
    <w:rsid w:val="00FE4EB2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9395-EA6C-4D4B-ACB4-C4DA3459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3F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3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23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77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3A66"/>
  </w:style>
  <w:style w:type="paragraph" w:styleId="Pta">
    <w:name w:val="footer"/>
    <w:basedOn w:val="Normlny"/>
    <w:link w:val="PtaChar"/>
    <w:uiPriority w:val="99"/>
    <w:unhideWhenUsed/>
    <w:rsid w:val="006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2019-11-06T15:45:00Z</cp:lastPrinted>
  <dcterms:created xsi:type="dcterms:W3CDTF">2019-11-05T10:13:00Z</dcterms:created>
  <dcterms:modified xsi:type="dcterms:W3CDTF">2019-11-09T14:47:00Z</dcterms:modified>
</cp:coreProperties>
</file>